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7C" w:rsidRDefault="004D1513">
      <w:pPr>
        <w:pStyle w:val="Textoindependiente"/>
        <w:spacing w:before="4"/>
        <w:rPr>
          <w:rFonts w:ascii="Times New Roman"/>
          <w:sz w:val="17"/>
        </w:rPr>
      </w:pPr>
      <w:r>
        <w:rPr>
          <w:noProof/>
          <w:lang w:val="es-DO" w:eastAsia="es-DO"/>
        </w:rPr>
        <w:drawing>
          <wp:anchor distT="0" distB="0" distL="0" distR="0" simplePos="0" relativeHeight="478427136" behindDoc="1" locked="0" layoutInCell="1" allowOverlap="1">
            <wp:simplePos x="0" y="0"/>
            <wp:positionH relativeFrom="page">
              <wp:posOffset>10667</wp:posOffset>
            </wp:positionH>
            <wp:positionV relativeFrom="page">
              <wp:posOffset>10664</wp:posOffset>
            </wp:positionV>
            <wp:extent cx="7543800" cy="91912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43800" cy="9191244"/>
                    </a:xfrm>
                    <a:prstGeom prst="rect">
                      <a:avLst/>
                    </a:prstGeom>
                  </pic:spPr>
                </pic:pic>
              </a:graphicData>
            </a:graphic>
          </wp:anchor>
        </w:drawing>
      </w:r>
    </w:p>
    <w:p w:rsidR="00BB777C" w:rsidRDefault="00BB777C">
      <w:pPr>
        <w:rPr>
          <w:rFonts w:ascii="Times New Roman"/>
          <w:sz w:val="17"/>
        </w:rPr>
        <w:sectPr w:rsidR="00BB777C">
          <w:type w:val="continuous"/>
          <w:pgSz w:w="11900" w:h="16840"/>
          <w:pgMar w:top="1600" w:right="1260" w:bottom="280" w:left="1480" w:header="720" w:footer="720" w:gutter="0"/>
          <w:cols w:space="720"/>
        </w:sect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BB777C">
      <w:pPr>
        <w:pStyle w:val="Textoindependiente"/>
        <w:rPr>
          <w:rFonts w:ascii="Times New Roman"/>
          <w:sz w:val="20"/>
        </w:rPr>
      </w:pPr>
    </w:p>
    <w:p w:rsidR="00BB777C" w:rsidRDefault="004D1513">
      <w:pPr>
        <w:pStyle w:val="Ttulo1"/>
        <w:spacing w:before="262" w:line="513" w:lineRule="auto"/>
        <w:ind w:left="718" w:right="923" w:firstLine="2195"/>
        <w:jc w:val="left"/>
      </w:pPr>
      <w:r>
        <w:rPr>
          <w:w w:val="162"/>
        </w:rPr>
        <w:t>I</w:t>
      </w:r>
      <w:r>
        <w:rPr>
          <w:spacing w:val="-1"/>
          <w:w w:val="137"/>
        </w:rPr>
        <w:t>n</w:t>
      </w:r>
      <w:r>
        <w:rPr>
          <w:w w:val="147"/>
        </w:rPr>
        <w:t>fo</w:t>
      </w:r>
      <w:r>
        <w:rPr>
          <w:w w:val="176"/>
        </w:rPr>
        <w:t>r</w:t>
      </w:r>
      <w:r>
        <w:rPr>
          <w:spacing w:val="-1"/>
          <w:w w:val="103"/>
        </w:rPr>
        <w:t>m</w:t>
      </w:r>
      <w:r>
        <w:rPr>
          <w:w w:val="103"/>
        </w:rPr>
        <w:t>e</w:t>
      </w:r>
      <w:r>
        <w:rPr>
          <w:spacing w:val="7"/>
        </w:rPr>
        <w:t xml:space="preserve"> </w:t>
      </w:r>
      <w:r>
        <w:rPr>
          <w:w w:val="96"/>
        </w:rPr>
        <w:t>A</w:t>
      </w:r>
      <w:r>
        <w:rPr>
          <w:spacing w:val="2"/>
          <w:w w:val="137"/>
        </w:rPr>
        <w:t>n</w:t>
      </w:r>
      <w:r>
        <w:rPr>
          <w:w w:val="124"/>
        </w:rPr>
        <w:t>u</w:t>
      </w:r>
      <w:r>
        <w:rPr>
          <w:w w:val="113"/>
        </w:rPr>
        <w:t>a</w:t>
      </w:r>
      <w:r>
        <w:rPr>
          <w:w w:val="198"/>
        </w:rPr>
        <w:t xml:space="preserve">l </w:t>
      </w:r>
      <w:r>
        <w:rPr>
          <w:w w:val="96"/>
        </w:rPr>
        <w:t>A</w:t>
      </w:r>
      <w:r>
        <w:rPr>
          <w:w w:val="126"/>
        </w:rPr>
        <w:t>c</w:t>
      </w:r>
      <w:r>
        <w:rPr>
          <w:w w:val="189"/>
        </w:rPr>
        <w:t>t</w:t>
      </w:r>
      <w:r>
        <w:rPr>
          <w:w w:val="124"/>
        </w:rPr>
        <w:t>u</w:t>
      </w:r>
      <w:r>
        <w:rPr>
          <w:w w:val="113"/>
        </w:rPr>
        <w:t>a</w:t>
      </w:r>
      <w:r>
        <w:rPr>
          <w:w w:val="126"/>
        </w:rPr>
        <w:t>c</w:t>
      </w:r>
      <w:r>
        <w:rPr>
          <w:spacing w:val="-1"/>
          <w:w w:val="146"/>
        </w:rPr>
        <w:t>i</w:t>
      </w:r>
      <w:r>
        <w:rPr>
          <w:w w:val="135"/>
        </w:rPr>
        <w:t>o</w:t>
      </w:r>
      <w:r>
        <w:rPr>
          <w:spacing w:val="-1"/>
          <w:w w:val="137"/>
        </w:rPr>
        <w:t>n</w:t>
      </w:r>
      <w:r>
        <w:rPr>
          <w:spacing w:val="-1"/>
          <w:w w:val="103"/>
        </w:rPr>
        <w:t>e</w:t>
      </w:r>
      <w:r>
        <w:rPr>
          <w:w w:val="97"/>
        </w:rPr>
        <w:t>s</w:t>
      </w:r>
      <w:r>
        <w:rPr>
          <w:spacing w:val="8"/>
        </w:rPr>
        <w:t xml:space="preserve"> </w:t>
      </w:r>
      <w:r>
        <w:rPr>
          <w:spacing w:val="1"/>
          <w:w w:val="135"/>
        </w:rPr>
        <w:t>d</w:t>
      </w:r>
      <w:r>
        <w:rPr>
          <w:spacing w:val="-1"/>
          <w:w w:val="103"/>
        </w:rPr>
        <w:t>e</w:t>
      </w:r>
      <w:r>
        <w:rPr>
          <w:w w:val="198"/>
        </w:rPr>
        <w:t>l</w:t>
      </w:r>
      <w:r>
        <w:rPr>
          <w:spacing w:val="8"/>
        </w:rPr>
        <w:t xml:space="preserve"> </w:t>
      </w:r>
      <w:r>
        <w:rPr>
          <w:spacing w:val="-1"/>
          <w:w w:val="87"/>
        </w:rPr>
        <w:t>S</w:t>
      </w:r>
      <w:r>
        <w:rPr>
          <w:spacing w:val="-1"/>
          <w:w w:val="103"/>
        </w:rPr>
        <w:t>e</w:t>
      </w:r>
      <w:r>
        <w:rPr>
          <w:w w:val="126"/>
        </w:rPr>
        <w:t>c</w:t>
      </w:r>
      <w:r>
        <w:rPr>
          <w:w w:val="189"/>
        </w:rPr>
        <w:t>t</w:t>
      </w:r>
      <w:r>
        <w:rPr>
          <w:w w:val="135"/>
        </w:rPr>
        <w:t>o</w:t>
      </w:r>
      <w:r>
        <w:rPr>
          <w:w w:val="176"/>
        </w:rPr>
        <w:t>r</w:t>
      </w:r>
      <w:r>
        <w:rPr>
          <w:spacing w:val="8"/>
        </w:rPr>
        <w:t xml:space="preserve"> </w:t>
      </w:r>
      <w:r>
        <w:rPr>
          <w:w w:val="94"/>
        </w:rPr>
        <w:t>E</w:t>
      </w:r>
      <w:r>
        <w:rPr>
          <w:spacing w:val="-1"/>
          <w:w w:val="137"/>
        </w:rPr>
        <w:t>n</w:t>
      </w:r>
      <w:r>
        <w:rPr>
          <w:spacing w:val="-1"/>
          <w:w w:val="103"/>
        </w:rPr>
        <w:t>e</w:t>
      </w:r>
      <w:r>
        <w:rPr>
          <w:w w:val="176"/>
        </w:rPr>
        <w:t>r</w:t>
      </w:r>
      <w:r>
        <w:rPr>
          <w:spacing w:val="-1"/>
          <w:w w:val="128"/>
        </w:rPr>
        <w:t>g</w:t>
      </w:r>
      <w:r>
        <w:rPr>
          <w:spacing w:val="-1"/>
          <w:w w:val="103"/>
        </w:rPr>
        <w:t>é</w:t>
      </w:r>
      <w:r>
        <w:rPr>
          <w:w w:val="189"/>
        </w:rPr>
        <w:t>t</w:t>
      </w:r>
      <w:r>
        <w:rPr>
          <w:spacing w:val="2"/>
          <w:w w:val="146"/>
        </w:rPr>
        <w:t>i</w:t>
      </w:r>
      <w:r>
        <w:rPr>
          <w:w w:val="126"/>
        </w:rPr>
        <w:t>c</w:t>
      </w:r>
      <w:r>
        <w:rPr>
          <w:w w:val="135"/>
        </w:rPr>
        <w:t>o</w:t>
      </w:r>
    </w:p>
    <w:p w:rsidR="00BB777C" w:rsidRDefault="00BB777C">
      <w:pPr>
        <w:pStyle w:val="Textoindependiente"/>
        <w:rPr>
          <w:rFonts w:ascii="Arial"/>
          <w:b/>
          <w:sz w:val="36"/>
        </w:rPr>
      </w:pPr>
    </w:p>
    <w:p w:rsidR="00BB777C" w:rsidRDefault="00BB777C">
      <w:pPr>
        <w:pStyle w:val="Textoindependiente"/>
        <w:spacing w:before="9"/>
        <w:rPr>
          <w:rFonts w:ascii="Arial"/>
          <w:b/>
          <w:sz w:val="40"/>
        </w:rPr>
      </w:pPr>
    </w:p>
    <w:p w:rsidR="00BB777C" w:rsidRDefault="004D1513">
      <w:pPr>
        <w:ind w:left="627" w:right="837"/>
        <w:jc w:val="center"/>
        <w:rPr>
          <w:rFonts w:ascii="Arial" w:hAnsi="Arial"/>
          <w:sz w:val="36"/>
        </w:rPr>
      </w:pPr>
      <w:r>
        <w:rPr>
          <w:rFonts w:ascii="Arial" w:hAnsi="Arial"/>
          <w:w w:val="120"/>
          <w:sz w:val="36"/>
        </w:rPr>
        <w:t>Año 2016</w:t>
      </w:r>
    </w:p>
    <w:p w:rsidR="00BB777C" w:rsidRDefault="00BB777C">
      <w:pPr>
        <w:jc w:val="center"/>
        <w:rPr>
          <w:rFonts w:ascii="Arial" w:hAnsi="Arial"/>
          <w:sz w:val="36"/>
        </w:rPr>
        <w:sectPr w:rsidR="00BB777C">
          <w:pgSz w:w="11900" w:h="16840"/>
          <w:pgMar w:top="1600" w:right="1260" w:bottom="280" w:left="1480" w:header="720" w:footer="720" w:gutter="0"/>
          <w:cols w:space="720"/>
        </w:sectPr>
      </w:pPr>
    </w:p>
    <w:p w:rsidR="00BB777C" w:rsidRDefault="004D1513">
      <w:pPr>
        <w:pStyle w:val="Ttulo8"/>
        <w:spacing w:before="88"/>
        <w:ind w:left="680" w:right="0"/>
        <w:jc w:val="left"/>
      </w:pPr>
      <w:r>
        <w:lastRenderedPageBreak/>
        <w:t>DIRECCIÓN EJECUTIVA</w:t>
      </w:r>
    </w:p>
    <w:p w:rsidR="00BB777C" w:rsidRDefault="004D1513">
      <w:pPr>
        <w:pStyle w:val="Textoindependiente"/>
        <w:spacing w:before="118"/>
        <w:ind w:left="680"/>
      </w:pPr>
      <w:r>
        <w:t>Lic. Juan Rodríguez Nina, Director Ejecutivo</w:t>
      </w:r>
    </w:p>
    <w:p w:rsidR="00BB777C" w:rsidRDefault="00BB777C">
      <w:pPr>
        <w:pStyle w:val="Textoindependiente"/>
        <w:rPr>
          <w:sz w:val="26"/>
        </w:rPr>
      </w:pPr>
    </w:p>
    <w:p w:rsidR="00BB777C" w:rsidRDefault="004D1513">
      <w:pPr>
        <w:pStyle w:val="Ttulo8"/>
        <w:spacing w:before="194"/>
        <w:ind w:left="680" w:right="0"/>
        <w:jc w:val="left"/>
      </w:pPr>
      <w:r>
        <w:t>EQUIPO DE COORDINACIÓN TÉCNICA</w:t>
      </w:r>
    </w:p>
    <w:p w:rsidR="00BB777C" w:rsidRDefault="004D1513">
      <w:pPr>
        <w:pStyle w:val="Textoindependiente"/>
        <w:spacing w:before="122"/>
        <w:ind w:left="680"/>
      </w:pPr>
      <w:r>
        <w:t>Francisco Cruz, Director de Planificación y Desarrollo</w:t>
      </w:r>
    </w:p>
    <w:p w:rsidR="00BB777C" w:rsidRDefault="004D1513">
      <w:pPr>
        <w:pStyle w:val="Textoindependiente"/>
        <w:spacing w:before="119"/>
        <w:ind w:left="680" w:right="923"/>
      </w:pPr>
      <w:r>
        <w:t>Andrés de Peña, Coordinador de Estadísticas, Dirección de Planificación y Desarrollo</w:t>
      </w:r>
    </w:p>
    <w:p w:rsidR="00BB777C" w:rsidRDefault="004D1513">
      <w:pPr>
        <w:pStyle w:val="Textoindependiente"/>
        <w:spacing w:before="120"/>
        <w:ind w:left="680" w:right="923"/>
      </w:pPr>
      <w:proofErr w:type="spellStart"/>
      <w:r>
        <w:t>Flady</w:t>
      </w:r>
      <w:proofErr w:type="spellEnd"/>
      <w:r>
        <w:t xml:space="preserve"> Cordero, Analista de Planificación II, Dirección de Planificación y Desarrollo</w:t>
      </w:r>
    </w:p>
    <w:p w:rsidR="00BB777C" w:rsidRDefault="004D1513">
      <w:pPr>
        <w:pStyle w:val="Textoindependiente"/>
        <w:spacing w:before="120"/>
        <w:ind w:left="680" w:right="923"/>
      </w:pPr>
      <w:r>
        <w:t>Ángela González, Ex Analista de</w:t>
      </w:r>
      <w:r>
        <w:t xml:space="preserve"> Planificación I, Dirección de Planificación y Desarrollo</w:t>
      </w:r>
    </w:p>
    <w:p w:rsidR="00BB777C" w:rsidRDefault="00BB777C">
      <w:pPr>
        <w:pStyle w:val="Textoindependiente"/>
        <w:rPr>
          <w:sz w:val="26"/>
        </w:rPr>
      </w:pPr>
    </w:p>
    <w:p w:rsidR="00BB777C" w:rsidRDefault="004D1513">
      <w:pPr>
        <w:pStyle w:val="Ttulo8"/>
        <w:spacing w:before="193"/>
        <w:ind w:left="680" w:right="0"/>
        <w:jc w:val="left"/>
      </w:pPr>
      <w:r>
        <w:t>EQUIPO DIRECTIVO</w:t>
      </w:r>
    </w:p>
    <w:p w:rsidR="00BB777C" w:rsidRDefault="004D1513">
      <w:pPr>
        <w:pStyle w:val="Textoindependiente"/>
        <w:spacing w:before="121" w:line="352" w:lineRule="auto"/>
        <w:ind w:left="680" w:right="3698"/>
      </w:pPr>
      <w:r>
        <w:t>Hipólito Núñez, Asesor de la Dirección Ejecutiva Larisa Jiménez, Directora Administrativa</w:t>
      </w:r>
    </w:p>
    <w:p w:rsidR="00BB777C" w:rsidRDefault="004D1513">
      <w:pPr>
        <w:pStyle w:val="Textoindependiente"/>
        <w:spacing w:before="1"/>
        <w:ind w:left="680"/>
      </w:pPr>
      <w:r>
        <w:t xml:space="preserve">Joan </w:t>
      </w:r>
      <w:proofErr w:type="spellStart"/>
      <w:r>
        <w:t>Genao</w:t>
      </w:r>
      <w:proofErr w:type="spellEnd"/>
      <w:r>
        <w:t>, Ex Director de Electricidad</w:t>
      </w:r>
    </w:p>
    <w:p w:rsidR="00BB777C" w:rsidRDefault="004D1513">
      <w:pPr>
        <w:pStyle w:val="Textoindependiente"/>
        <w:spacing w:before="119" w:line="352" w:lineRule="auto"/>
        <w:ind w:left="680" w:right="874"/>
      </w:pPr>
      <w:r>
        <w:t xml:space="preserve">Francisco Mariano, Director de Fuentes Alternas y </w:t>
      </w:r>
      <w:r>
        <w:t>Uso Racional de la Energía Boris Blanco, Consultor Jurídico</w:t>
      </w:r>
    </w:p>
    <w:p w:rsidR="00BB777C" w:rsidRDefault="004D1513">
      <w:pPr>
        <w:pStyle w:val="Textoindependiente"/>
        <w:ind w:left="680"/>
      </w:pPr>
      <w:r>
        <w:t>Manuel Capriles, Director de Hidrocarburos</w:t>
      </w:r>
    </w:p>
    <w:p w:rsidR="00BB777C" w:rsidRDefault="004D1513">
      <w:pPr>
        <w:pStyle w:val="Textoindependiente"/>
        <w:spacing w:before="119"/>
        <w:ind w:left="680"/>
      </w:pPr>
      <w:proofErr w:type="spellStart"/>
      <w:r>
        <w:t>Andi</w:t>
      </w:r>
      <w:proofErr w:type="spellEnd"/>
      <w:r>
        <w:t xml:space="preserve"> </w:t>
      </w:r>
      <w:proofErr w:type="spellStart"/>
      <w:r>
        <w:t>Almánzar</w:t>
      </w:r>
      <w:proofErr w:type="spellEnd"/>
      <w:r>
        <w:t>, Encargada Departamento de Incentivos Ley 57-07</w:t>
      </w:r>
    </w:p>
    <w:p w:rsidR="00BB777C" w:rsidRDefault="004D1513">
      <w:pPr>
        <w:pStyle w:val="Textoindependiente"/>
        <w:spacing w:before="121"/>
        <w:ind w:left="680" w:right="923"/>
      </w:pPr>
      <w:r>
        <w:t>Danilo Paulino, Coordinador de Relaciones Públicas Departamento de Comunicaciones</w:t>
      </w:r>
    </w:p>
    <w:p w:rsidR="00BB777C" w:rsidRDefault="00BB777C">
      <w:pPr>
        <w:pStyle w:val="Textoindependiente"/>
        <w:rPr>
          <w:sz w:val="26"/>
        </w:rPr>
      </w:pPr>
    </w:p>
    <w:p w:rsidR="00BB777C" w:rsidRDefault="004D1513">
      <w:pPr>
        <w:pStyle w:val="Ttulo8"/>
        <w:spacing w:before="193"/>
        <w:ind w:left="680" w:right="0"/>
        <w:jc w:val="left"/>
      </w:pPr>
      <w:r>
        <w:t>EQUIPO DE COLABORACIÓN TÉCNICA</w:t>
      </w:r>
    </w:p>
    <w:p w:rsidR="00BB777C" w:rsidRDefault="004D1513">
      <w:pPr>
        <w:pStyle w:val="Textoindependiente"/>
        <w:spacing w:before="119"/>
        <w:ind w:left="680" w:right="826"/>
      </w:pPr>
      <w:proofErr w:type="spellStart"/>
      <w:r>
        <w:t>Yderlisa</w:t>
      </w:r>
      <w:proofErr w:type="spellEnd"/>
      <w:r>
        <w:t xml:space="preserve"> Castillo, Encargada División de Fuente Alterna, Dirección de Fuentes Alternas y Uso Racional de la Energía</w:t>
      </w:r>
    </w:p>
    <w:p w:rsidR="00BB777C" w:rsidRDefault="004D1513">
      <w:pPr>
        <w:pStyle w:val="Textoindependiente"/>
        <w:spacing w:before="120"/>
        <w:ind w:left="680" w:right="923"/>
      </w:pPr>
      <w:r>
        <w:t>Francisco Gómez, Encargado División de Biocombustibles, Dirección de Fuentes Alternas y Uso Racional de la En</w:t>
      </w:r>
      <w:r>
        <w:t>ergía</w:t>
      </w:r>
    </w:p>
    <w:p w:rsidR="00BB777C" w:rsidRDefault="00BB777C">
      <w:pPr>
        <w:pStyle w:val="Textoindependiente"/>
        <w:rPr>
          <w:sz w:val="26"/>
        </w:rPr>
      </w:pPr>
    </w:p>
    <w:p w:rsidR="00BB777C" w:rsidRDefault="004D1513">
      <w:pPr>
        <w:pStyle w:val="Ttulo8"/>
        <w:spacing w:before="195"/>
        <w:ind w:left="680" w:right="0"/>
        <w:jc w:val="left"/>
      </w:pPr>
      <w:r>
        <w:t>APOYO LOGÍSTICO Y ADMINISTRATIVO</w:t>
      </w:r>
    </w:p>
    <w:p w:rsidR="00BB777C" w:rsidRDefault="004D1513">
      <w:pPr>
        <w:pStyle w:val="Textoindependiente"/>
        <w:spacing w:before="119"/>
        <w:ind w:left="680" w:right="923"/>
      </w:pPr>
      <w:r>
        <w:t xml:space="preserve">Dinorah </w:t>
      </w:r>
      <w:proofErr w:type="spellStart"/>
      <w:r>
        <w:t>Valdéz</w:t>
      </w:r>
      <w:proofErr w:type="spellEnd"/>
      <w:r>
        <w:t>, Encargada de la División de Compras y Contrataciones, Dirección Administrativa</w:t>
      </w:r>
    </w:p>
    <w:p w:rsidR="00BB777C" w:rsidRDefault="004D1513">
      <w:pPr>
        <w:pStyle w:val="Textoindependiente"/>
        <w:spacing w:before="121" w:line="352" w:lineRule="auto"/>
        <w:ind w:left="680" w:right="1318"/>
      </w:pPr>
      <w:r>
        <w:t>Luz Suárez, Secretaria Ejecutiva, Dirección de Planificación y Desarrollo Francisco Méndez, Asesor externo</w:t>
      </w:r>
    </w:p>
    <w:p w:rsidR="00BB777C" w:rsidRDefault="00BB777C">
      <w:pPr>
        <w:pStyle w:val="Textoindependiente"/>
        <w:spacing w:before="2"/>
        <w:rPr>
          <w:sz w:val="32"/>
        </w:rPr>
      </w:pPr>
    </w:p>
    <w:p w:rsidR="00BB777C" w:rsidRDefault="004D1513">
      <w:pPr>
        <w:pStyle w:val="Ttulo8"/>
        <w:spacing w:before="1"/>
        <w:ind w:left="680" w:right="0"/>
        <w:jc w:val="left"/>
      </w:pPr>
      <w:r>
        <w:t>PORTADA</w:t>
      </w:r>
    </w:p>
    <w:p w:rsidR="00BB777C" w:rsidRDefault="004D1513">
      <w:pPr>
        <w:pStyle w:val="Textoindependiente"/>
        <w:tabs>
          <w:tab w:val="left" w:pos="1579"/>
          <w:tab w:val="left" w:pos="2760"/>
          <w:tab w:val="left" w:pos="4015"/>
          <w:tab w:val="left" w:pos="6328"/>
          <w:tab w:val="left" w:pos="8025"/>
        </w:tabs>
        <w:spacing w:before="121"/>
        <w:ind w:left="680" w:right="889"/>
      </w:pPr>
      <w:proofErr w:type="spellStart"/>
      <w:r>
        <w:t>Frenyi</w:t>
      </w:r>
      <w:proofErr w:type="spellEnd"/>
      <w:r>
        <w:rPr>
          <w:rFonts w:ascii="Times New Roman" w:hAnsi="Times New Roman"/>
        </w:rPr>
        <w:tab/>
      </w:r>
      <w:r>
        <w:t>Guevara,</w:t>
      </w:r>
      <w:r>
        <w:rPr>
          <w:rFonts w:ascii="Times New Roman" w:hAnsi="Times New Roman"/>
        </w:rPr>
        <w:tab/>
      </w:r>
      <w:r>
        <w:t>Diseñador</w:t>
      </w:r>
      <w:r>
        <w:rPr>
          <w:rFonts w:ascii="Times New Roman" w:hAnsi="Times New Roman"/>
        </w:rPr>
        <w:tab/>
      </w:r>
      <w:r>
        <w:t>Gráfico/</w:t>
      </w:r>
      <w:proofErr w:type="spellStart"/>
      <w:r>
        <w:t>Webmaster</w:t>
      </w:r>
      <w:proofErr w:type="spellEnd"/>
      <w:r>
        <w:t>,</w:t>
      </w:r>
      <w:r>
        <w:rPr>
          <w:rFonts w:ascii="Times New Roman" w:hAnsi="Times New Roman"/>
        </w:rPr>
        <w:tab/>
      </w:r>
      <w:r>
        <w:t>Departamento</w:t>
      </w:r>
      <w:r>
        <w:rPr>
          <w:rFonts w:ascii="Times New Roman" w:hAnsi="Times New Roman"/>
        </w:rPr>
        <w:tab/>
      </w:r>
      <w:r>
        <w:rPr>
          <w:spacing w:val="-10"/>
        </w:rPr>
        <w:t xml:space="preserve">de </w:t>
      </w:r>
      <w:r>
        <w:t>Comunicaciones</w:t>
      </w:r>
    </w:p>
    <w:p w:rsidR="00BB777C" w:rsidRDefault="00BB777C">
      <w:pPr>
        <w:sectPr w:rsidR="00BB777C">
          <w:pgSz w:w="11900" w:h="16840"/>
          <w:pgMar w:top="1340" w:right="1260" w:bottom="280" w:left="1480" w:header="720" w:footer="720" w:gutter="0"/>
          <w:cols w:space="720"/>
        </w:sectPr>
      </w:pPr>
    </w:p>
    <w:p w:rsidR="00BB777C" w:rsidRDefault="004D1513">
      <w:pPr>
        <w:spacing w:before="95"/>
        <w:ind w:left="679"/>
        <w:rPr>
          <w:rFonts w:ascii="Arial"/>
          <w:sz w:val="26"/>
        </w:rPr>
      </w:pPr>
      <w:r>
        <w:rPr>
          <w:rFonts w:ascii="Arial"/>
          <w:w w:val="111"/>
          <w:sz w:val="26"/>
        </w:rPr>
        <w:t>C</w:t>
      </w:r>
      <w:r>
        <w:rPr>
          <w:rFonts w:ascii="Arial"/>
          <w:spacing w:val="-1"/>
          <w:w w:val="144"/>
          <w:sz w:val="26"/>
        </w:rPr>
        <w:t>o</w:t>
      </w:r>
      <w:r>
        <w:rPr>
          <w:rFonts w:ascii="Arial"/>
          <w:w w:val="149"/>
          <w:sz w:val="26"/>
        </w:rPr>
        <w:t>n</w:t>
      </w:r>
      <w:r>
        <w:rPr>
          <w:rFonts w:ascii="Arial"/>
          <w:w w:val="218"/>
          <w:sz w:val="26"/>
        </w:rPr>
        <w:t>t</w:t>
      </w:r>
      <w:r>
        <w:rPr>
          <w:rFonts w:ascii="Arial"/>
          <w:spacing w:val="1"/>
          <w:w w:val="98"/>
          <w:sz w:val="26"/>
        </w:rPr>
        <w:t>e</w:t>
      </w:r>
      <w:r>
        <w:rPr>
          <w:rFonts w:ascii="Arial"/>
          <w:w w:val="149"/>
          <w:sz w:val="26"/>
        </w:rPr>
        <w:t>n</w:t>
      </w:r>
      <w:r>
        <w:rPr>
          <w:rFonts w:ascii="Arial"/>
          <w:spacing w:val="2"/>
          <w:w w:val="174"/>
          <w:sz w:val="26"/>
        </w:rPr>
        <w:t>i</w:t>
      </w:r>
      <w:r>
        <w:rPr>
          <w:rFonts w:ascii="Arial"/>
          <w:spacing w:val="-1"/>
          <w:w w:val="144"/>
          <w:sz w:val="26"/>
        </w:rPr>
        <w:t>d</w:t>
      </w:r>
      <w:r>
        <w:rPr>
          <w:rFonts w:ascii="Arial"/>
          <w:w w:val="144"/>
          <w:sz w:val="26"/>
        </w:rPr>
        <w:t>o</w:t>
      </w:r>
    </w:p>
    <w:p w:rsidR="00BB777C" w:rsidRDefault="004D1513">
      <w:pPr>
        <w:pStyle w:val="Textoindependiente"/>
        <w:tabs>
          <w:tab w:val="left" w:pos="1119"/>
          <w:tab w:val="left" w:leader="dot" w:pos="7739"/>
        </w:tabs>
        <w:spacing w:before="168"/>
        <w:ind w:left="679"/>
      </w:pPr>
      <w:r>
        <w:t>1</w:t>
      </w:r>
      <w:r>
        <w:rPr>
          <w:rFonts w:ascii="Times New Roman"/>
        </w:rPr>
        <w:tab/>
      </w:r>
      <w:r>
        <w:t>Antecedentes</w:t>
      </w:r>
      <w:r>
        <w:tab/>
        <w:t>. - 5</w:t>
      </w:r>
      <w:r>
        <w:rPr>
          <w:spacing w:val="-31"/>
        </w:rPr>
        <w:t xml:space="preserve"> </w:t>
      </w:r>
      <w:r>
        <w:t>-</w:t>
      </w:r>
    </w:p>
    <w:p w:rsidR="00BB777C" w:rsidRDefault="004D1513">
      <w:pPr>
        <w:pStyle w:val="Textoindependiente"/>
        <w:tabs>
          <w:tab w:val="left" w:pos="439"/>
        </w:tabs>
        <w:spacing w:before="16"/>
        <w:ind w:right="890"/>
        <w:jc w:val="right"/>
      </w:pPr>
      <w:bookmarkStart w:id="0" w:name="_GoBack"/>
      <w:bookmarkEnd w:id="0"/>
      <w:r>
        <w:t>5</w:t>
      </w:r>
      <w:r>
        <w:rPr>
          <w:rFonts w:ascii="Times New Roman"/>
        </w:rPr>
        <w:tab/>
      </w:r>
      <w:r>
        <w:t>Subsector Hidrocarbu</w:t>
      </w:r>
      <w:r>
        <w:t>ros ...................................................- 37</w:t>
      </w:r>
      <w:r>
        <w:rPr>
          <w:spacing w:val="-5"/>
        </w:rPr>
        <w:t xml:space="preserve"> </w:t>
      </w:r>
      <w:r>
        <w:t>-</w:t>
      </w:r>
    </w:p>
    <w:p w:rsidR="00BB777C" w:rsidRDefault="004D1513">
      <w:pPr>
        <w:pStyle w:val="Textoindependiente"/>
        <w:tabs>
          <w:tab w:val="left" w:pos="659"/>
        </w:tabs>
        <w:spacing w:before="122"/>
        <w:ind w:right="890"/>
        <w:jc w:val="right"/>
      </w:pPr>
      <w:r>
        <w:t>5.1</w:t>
      </w:r>
      <w:r>
        <w:rPr>
          <w:rFonts w:ascii="Times New Roman"/>
        </w:rPr>
        <w:tab/>
      </w:r>
      <w:r>
        <w:t>Oferta de Hidrocarburos ..............................................- 38</w:t>
      </w:r>
      <w:r>
        <w:rPr>
          <w:spacing w:val="-28"/>
        </w:rPr>
        <w:t xml:space="preserve"> </w:t>
      </w:r>
      <w:r>
        <w:t>-</w:t>
      </w:r>
    </w:p>
    <w:p w:rsidR="00BB777C" w:rsidRDefault="004D1513">
      <w:pPr>
        <w:pStyle w:val="Textoindependiente"/>
        <w:tabs>
          <w:tab w:val="left" w:pos="1099"/>
        </w:tabs>
        <w:spacing w:before="226"/>
        <w:ind w:right="890"/>
        <w:jc w:val="right"/>
      </w:pPr>
      <w:r>
        <w:t>5.1.1</w:t>
      </w:r>
      <w:r>
        <w:rPr>
          <w:rFonts w:ascii="Times New Roman"/>
        </w:rPr>
        <w:tab/>
      </w:r>
      <w:r>
        <w:t>Importaciones de Hidrocarburos ..................................- 39</w:t>
      </w:r>
      <w:r>
        <w:rPr>
          <w:spacing w:val="-28"/>
        </w:rPr>
        <w:t xml:space="preserve"> </w:t>
      </w:r>
      <w:r>
        <w:t>-</w:t>
      </w:r>
    </w:p>
    <w:p w:rsidR="00BB777C" w:rsidRDefault="004D1513">
      <w:pPr>
        <w:pStyle w:val="Textoindependiente"/>
        <w:tabs>
          <w:tab w:val="left" w:pos="1099"/>
        </w:tabs>
        <w:spacing w:before="100"/>
        <w:ind w:right="890"/>
        <w:jc w:val="right"/>
      </w:pPr>
      <w:r>
        <w:t>5.1.2</w:t>
      </w:r>
      <w:r>
        <w:rPr>
          <w:rFonts w:ascii="Times New Roman" w:hAnsi="Times New Roman"/>
        </w:rPr>
        <w:tab/>
      </w:r>
      <w:r>
        <w:t>Refinación de Petróleo ......</w:t>
      </w:r>
      <w:r>
        <w:t>.......................................- 43</w:t>
      </w:r>
      <w:r>
        <w:rPr>
          <w:spacing w:val="-22"/>
        </w:rPr>
        <w:t xml:space="preserve"> </w:t>
      </w:r>
      <w:r>
        <w:t>-</w:t>
      </w:r>
    </w:p>
    <w:p w:rsidR="00BB777C" w:rsidRDefault="004D1513">
      <w:pPr>
        <w:pStyle w:val="Textoindependiente"/>
        <w:tabs>
          <w:tab w:val="left" w:pos="1560"/>
        </w:tabs>
        <w:spacing w:before="100" w:line="456" w:lineRule="auto"/>
        <w:ind w:left="900" w:right="890"/>
        <w:jc w:val="right"/>
      </w:pPr>
      <w:r>
        <w:t>Fuente: Sistema de Información Energética Nacional, CNE, 2016.</w:t>
      </w:r>
      <w:r>
        <w:rPr>
          <w:spacing w:val="-52"/>
        </w:rPr>
        <w:t xml:space="preserve"> </w:t>
      </w:r>
      <w:proofErr w:type="gramStart"/>
      <w:r>
        <w:t>.....</w:t>
      </w:r>
      <w:proofErr w:type="gramEnd"/>
      <w:r>
        <w:t>- 44</w:t>
      </w:r>
      <w:r>
        <w:rPr>
          <w:spacing w:val="-3"/>
        </w:rPr>
        <w:t xml:space="preserve"> </w:t>
      </w:r>
      <w:r>
        <w:t>-</w:t>
      </w:r>
      <w:r>
        <w:rPr>
          <w:rFonts w:ascii="Times New Roman" w:hAnsi="Times New Roman"/>
        </w:rPr>
        <w:t xml:space="preserve"> </w:t>
      </w:r>
      <w:r>
        <w:t>5.2</w:t>
      </w:r>
      <w:r>
        <w:rPr>
          <w:rFonts w:ascii="Times New Roman" w:hAnsi="Times New Roman"/>
        </w:rPr>
        <w:tab/>
      </w:r>
      <w:r>
        <w:t>Demanda de Hidrocarburos...........................................- 44</w:t>
      </w:r>
      <w:r>
        <w:rPr>
          <w:spacing w:val="9"/>
        </w:rPr>
        <w:t xml:space="preserve"> </w:t>
      </w:r>
      <w:r>
        <w:t>-</w:t>
      </w:r>
    </w:p>
    <w:p w:rsidR="00BB777C" w:rsidRDefault="00BB777C">
      <w:pPr>
        <w:jc w:val="right"/>
        <w:sectPr w:rsidR="00BB777C">
          <w:pgSz w:w="11900" w:h="16840"/>
          <w:pgMar w:top="1360" w:right="1260" w:bottom="280" w:left="1480" w:header="720" w:footer="720" w:gutter="0"/>
          <w:cols w:space="720"/>
        </w:sect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spacing w:before="3"/>
        <w:rPr>
          <w:sz w:val="17"/>
        </w:rPr>
      </w:pPr>
    </w:p>
    <w:p w:rsidR="00BB777C" w:rsidRDefault="004D1513">
      <w:pPr>
        <w:pStyle w:val="Textoindependiente"/>
        <w:ind w:left="2609"/>
        <w:rPr>
          <w:sz w:val="20"/>
        </w:rPr>
      </w:pPr>
      <w:r>
        <w:rPr>
          <w:sz w:val="20"/>
        </w:rPr>
      </w:r>
      <w:r>
        <w:rPr>
          <w:sz w:val="20"/>
        </w:rPr>
        <w:pict>
          <v:group id="_x0000_s1881" style="width:183.25pt;height:41.8pt;mso-position-horizontal-relative:char;mso-position-vertical-relative:line" coordsize="3665,836">
            <v:shape id="_x0000_s1883" style="position:absolute;width:3665;height:836" coordsize="3665,836" o:spt="100" adj="0,,0" path="m3665,l,,,835r3665,l3665,826,14,826,7,818r7,l14,14r-7,l14,7r3651,l3665,xm14,818r-7,l14,826r,-8xm3648,818l14,818r,8l3648,826r,-8xm3648,7r,819l3658,818r7,l3665,14r-7,l3648,7xm3665,818r-7,l3648,826r17,l3665,818xm14,7l7,14r7,l14,7xm3648,7l14,7r,7l3648,14r,-7xm3665,7r-17,l3658,14r7,l3665,7xe" fillcolor="black" stroked="f">
              <v:stroke joinstyle="round"/>
              <v:formulas/>
              <v:path arrowok="t" o:connecttype="segments"/>
            </v:shape>
            <v:shapetype id="_x0000_t202" coordsize="21600,21600" o:spt="202" path="m,l,21600r21600,l21600,xe">
              <v:stroke joinstyle="miter"/>
              <v:path gradientshapeok="t" o:connecttype="rect"/>
            </v:shapetype>
            <v:shape id="_x0000_s1882" type="#_x0000_t202" style="position:absolute;width:3665;height:836" filled="f" stroked="f">
              <v:textbox inset="0,0,0,0">
                <w:txbxContent>
                  <w:p w:rsidR="00BB777C" w:rsidRDefault="004D1513">
                    <w:pPr>
                      <w:spacing w:before="74" w:line="357" w:lineRule="auto"/>
                      <w:ind w:left="259" w:right="239" w:firstLine="501"/>
                    </w:pPr>
                    <w:r>
                      <w:t>ESTA PÁGINA SE DEJÓ INTENCIONALMENTE EN BLANCO</w:t>
                    </w:r>
                  </w:p>
                </w:txbxContent>
              </v:textbox>
            </v:shape>
            <w10:wrap type="none"/>
            <w10:anchorlock/>
          </v:group>
        </w:pict>
      </w:r>
    </w:p>
    <w:p w:rsidR="00BB777C" w:rsidRDefault="00BB777C">
      <w:pPr>
        <w:rPr>
          <w:sz w:val="20"/>
        </w:rPr>
        <w:sectPr w:rsidR="00BB777C">
          <w:pgSz w:w="11900" w:h="16840"/>
          <w:pgMar w:top="1600" w:right="1260" w:bottom="280" w:left="1480" w:header="720" w:footer="720" w:gutter="0"/>
          <w:cols w:space="720"/>
        </w:sectPr>
      </w:pPr>
    </w:p>
    <w:p w:rsidR="00BB777C" w:rsidRDefault="004D1513">
      <w:pPr>
        <w:spacing w:before="116"/>
        <w:ind w:left="680"/>
        <w:rPr>
          <w:rFonts w:ascii="Arial"/>
          <w:b/>
          <w:sz w:val="28"/>
        </w:rPr>
      </w:pPr>
      <w:r>
        <w:rPr>
          <w:rFonts w:ascii="Arial"/>
          <w:b/>
          <w:w w:val="114"/>
          <w:sz w:val="28"/>
        </w:rPr>
        <w:t>G</w:t>
      </w:r>
      <w:r>
        <w:rPr>
          <w:rFonts w:ascii="Arial"/>
          <w:b/>
          <w:spacing w:val="-2"/>
          <w:w w:val="199"/>
          <w:sz w:val="28"/>
        </w:rPr>
        <w:t>l</w:t>
      </w:r>
      <w:r>
        <w:rPr>
          <w:rFonts w:ascii="Arial"/>
          <w:b/>
          <w:w w:val="135"/>
          <w:sz w:val="28"/>
        </w:rPr>
        <w:t>o</w:t>
      </w:r>
      <w:r>
        <w:rPr>
          <w:rFonts w:ascii="Arial"/>
          <w:b/>
          <w:spacing w:val="-1"/>
          <w:w w:val="97"/>
          <w:sz w:val="28"/>
        </w:rPr>
        <w:t>s</w:t>
      </w:r>
      <w:r>
        <w:rPr>
          <w:rFonts w:ascii="Arial"/>
          <w:b/>
          <w:w w:val="113"/>
          <w:sz w:val="28"/>
        </w:rPr>
        <w:t>a</w:t>
      </w:r>
      <w:r>
        <w:rPr>
          <w:rFonts w:ascii="Arial"/>
          <w:b/>
          <w:spacing w:val="-1"/>
          <w:w w:val="176"/>
          <w:sz w:val="28"/>
        </w:rPr>
        <w:t>r</w:t>
      </w:r>
      <w:r>
        <w:rPr>
          <w:rFonts w:ascii="Arial"/>
          <w:b/>
          <w:spacing w:val="-2"/>
          <w:w w:val="146"/>
          <w:sz w:val="28"/>
        </w:rPr>
        <w:t>i</w:t>
      </w:r>
      <w:r>
        <w:rPr>
          <w:rFonts w:ascii="Arial"/>
          <w:b/>
          <w:w w:val="135"/>
          <w:sz w:val="28"/>
        </w:rPr>
        <w:t>o</w:t>
      </w:r>
    </w:p>
    <w:p w:rsidR="00BB777C" w:rsidRDefault="00BB777C">
      <w:pPr>
        <w:pStyle w:val="Textoindependiente"/>
        <w:spacing w:before="1"/>
        <w:rPr>
          <w:rFonts w:ascii="Arial"/>
          <w:b/>
          <w:sz w:val="26"/>
        </w:rPr>
      </w:pPr>
    </w:p>
    <w:p w:rsidR="00BB777C" w:rsidRDefault="004D1513">
      <w:pPr>
        <w:pStyle w:val="Prrafodelista"/>
        <w:numPr>
          <w:ilvl w:val="0"/>
          <w:numId w:val="15"/>
        </w:numPr>
        <w:tabs>
          <w:tab w:val="left" w:pos="681"/>
        </w:tabs>
        <w:spacing w:before="1"/>
        <w:ind w:right="891"/>
        <w:jc w:val="both"/>
      </w:pPr>
      <w:r>
        <w:rPr>
          <w:b/>
        </w:rPr>
        <w:t xml:space="preserve">AVTUR o Combustibles para motores de avión a reacción: </w:t>
      </w:r>
      <w:r>
        <w:t>los</w:t>
      </w:r>
      <w:r>
        <w:rPr>
          <w:spacing w:val="-37"/>
        </w:rPr>
        <w:t xml:space="preserve"> </w:t>
      </w:r>
      <w:r>
        <w:t>combustibles que reúnen las propiedades requeridas para usarse en motores de reacción y en motores de aviación de turbina, refinados prin</w:t>
      </w:r>
      <w:r>
        <w:t>cipalmente del</w:t>
      </w:r>
      <w:r>
        <w:rPr>
          <w:spacing w:val="-24"/>
        </w:rPr>
        <w:t xml:space="preserve"> </w:t>
      </w:r>
      <w:r>
        <w:t>keroseno.</w:t>
      </w:r>
    </w:p>
    <w:p w:rsidR="00BB777C" w:rsidRDefault="00BB777C">
      <w:pPr>
        <w:pStyle w:val="Textoindependiente"/>
        <w:spacing w:before="9"/>
        <w:rPr>
          <w:sz w:val="20"/>
        </w:rPr>
      </w:pPr>
    </w:p>
    <w:p w:rsidR="00BB777C" w:rsidRDefault="004D1513">
      <w:pPr>
        <w:pStyle w:val="Prrafodelista"/>
        <w:numPr>
          <w:ilvl w:val="0"/>
          <w:numId w:val="15"/>
        </w:numPr>
        <w:tabs>
          <w:tab w:val="left" w:pos="681"/>
        </w:tabs>
        <w:ind w:right="888"/>
        <w:jc w:val="both"/>
      </w:pPr>
      <w:r>
        <w:rPr>
          <w:b/>
        </w:rPr>
        <w:t xml:space="preserve">Balance de Energía: </w:t>
      </w:r>
      <w:r>
        <w:t>es una representación sintética de la totalidad del sistema energético, contabilizando los flujos físicos de la energía en los procesos que van desde su estado en la naturaleza hasta su utilización final. El</w:t>
      </w:r>
      <w:r>
        <w:rPr>
          <w:spacing w:val="-7"/>
        </w:rPr>
        <w:t xml:space="preserve"> </w:t>
      </w:r>
      <w:r>
        <w:t>ba</w:t>
      </w:r>
      <w:r>
        <w:t>lance</w:t>
      </w:r>
      <w:r>
        <w:rPr>
          <w:spacing w:val="-10"/>
        </w:rPr>
        <w:t xml:space="preserve"> </w:t>
      </w:r>
      <w:r>
        <w:t>energético</w:t>
      </w:r>
      <w:r>
        <w:rPr>
          <w:spacing w:val="-9"/>
        </w:rPr>
        <w:t xml:space="preserve"> </w:t>
      </w:r>
      <w:r>
        <w:t>es</w:t>
      </w:r>
      <w:r>
        <w:rPr>
          <w:spacing w:val="-10"/>
        </w:rPr>
        <w:t xml:space="preserve"> </w:t>
      </w:r>
      <w:r>
        <w:t>el</w:t>
      </w:r>
      <w:r>
        <w:rPr>
          <w:spacing w:val="-6"/>
        </w:rPr>
        <w:t xml:space="preserve"> </w:t>
      </w:r>
      <w:r>
        <w:t>cuadro</w:t>
      </w:r>
      <w:r>
        <w:rPr>
          <w:spacing w:val="-10"/>
        </w:rPr>
        <w:t xml:space="preserve"> </w:t>
      </w:r>
      <w:r>
        <w:t>habitual</w:t>
      </w:r>
      <w:r>
        <w:rPr>
          <w:spacing w:val="-6"/>
        </w:rPr>
        <w:t xml:space="preserve"> </w:t>
      </w:r>
      <w:r>
        <w:t>de</w:t>
      </w:r>
      <w:r>
        <w:rPr>
          <w:spacing w:val="-10"/>
        </w:rPr>
        <w:t xml:space="preserve"> </w:t>
      </w:r>
      <w:r>
        <w:t>las</w:t>
      </w:r>
      <w:r>
        <w:rPr>
          <w:spacing w:val="-5"/>
        </w:rPr>
        <w:t xml:space="preserve"> </w:t>
      </w:r>
      <w:r>
        <w:t>estadísticas</w:t>
      </w:r>
      <w:r>
        <w:rPr>
          <w:spacing w:val="-8"/>
        </w:rPr>
        <w:t xml:space="preserve"> </w:t>
      </w:r>
      <w:r>
        <w:t>energéticas</w:t>
      </w:r>
      <w:r>
        <w:rPr>
          <w:spacing w:val="-9"/>
        </w:rPr>
        <w:t xml:space="preserve"> </w:t>
      </w:r>
      <w:r>
        <w:t>de un país y es un instrumento para el estudio de la estructura de su sistema energético. Al referirnos al Balance de Energía, solemos nombrarlo como Balance Nacional de Energía Neta (BNEN) o Balance Energía Neta (BEN), en todo caso hacemos referencia a lo</w:t>
      </w:r>
      <w:r>
        <w:rPr>
          <w:spacing w:val="-3"/>
        </w:rPr>
        <w:t xml:space="preserve"> </w:t>
      </w:r>
      <w:r>
        <w:t>mismo.</w:t>
      </w:r>
    </w:p>
    <w:p w:rsidR="00BB777C" w:rsidRDefault="00BB777C">
      <w:pPr>
        <w:pStyle w:val="Textoindependiente"/>
        <w:spacing w:before="6"/>
        <w:rPr>
          <w:sz w:val="20"/>
        </w:rPr>
      </w:pPr>
    </w:p>
    <w:p w:rsidR="00BB777C" w:rsidRDefault="004D1513">
      <w:pPr>
        <w:pStyle w:val="Prrafodelista"/>
        <w:numPr>
          <w:ilvl w:val="0"/>
          <w:numId w:val="15"/>
        </w:numPr>
        <w:tabs>
          <w:tab w:val="left" w:pos="681"/>
        </w:tabs>
        <w:ind w:right="891"/>
        <w:jc w:val="both"/>
      </w:pPr>
      <w:r>
        <w:rPr>
          <w:b/>
        </w:rPr>
        <w:t xml:space="preserve">Bagazo de Caña de Azúcar (BZ): </w:t>
      </w:r>
      <w:r>
        <w:t>residuo de la actividad agrícola de la industria</w:t>
      </w:r>
      <w:r>
        <w:rPr>
          <w:spacing w:val="-1"/>
        </w:rPr>
        <w:t xml:space="preserve"> </w:t>
      </w:r>
      <w:r>
        <w:t>azucarera.</w:t>
      </w:r>
    </w:p>
    <w:p w:rsidR="00BB777C" w:rsidRDefault="00BB777C">
      <w:pPr>
        <w:pStyle w:val="Textoindependiente"/>
        <w:spacing w:before="8"/>
        <w:rPr>
          <w:sz w:val="20"/>
        </w:rPr>
      </w:pPr>
    </w:p>
    <w:p w:rsidR="00BB777C" w:rsidRDefault="004D1513">
      <w:pPr>
        <w:pStyle w:val="Prrafodelista"/>
        <w:numPr>
          <w:ilvl w:val="0"/>
          <w:numId w:val="15"/>
        </w:numPr>
        <w:tabs>
          <w:tab w:val="left" w:pos="681"/>
        </w:tabs>
        <w:ind w:right="890"/>
        <w:jc w:val="both"/>
      </w:pPr>
      <w:proofErr w:type="spellStart"/>
      <w:r>
        <w:rPr>
          <w:b/>
        </w:rPr>
        <w:t>Biodiésel</w:t>
      </w:r>
      <w:proofErr w:type="spellEnd"/>
      <w:r>
        <w:rPr>
          <w:b/>
        </w:rPr>
        <w:t xml:space="preserve">: </w:t>
      </w:r>
      <w:r>
        <w:t xml:space="preserve">Es un combustible compuesto de mezclas de esteres mono </w:t>
      </w:r>
      <w:proofErr w:type="spellStart"/>
      <w:r>
        <w:t>alquídicos</w:t>
      </w:r>
      <w:proofErr w:type="spellEnd"/>
      <w:r>
        <w:rPr>
          <w:spacing w:val="-10"/>
        </w:rPr>
        <w:t xml:space="preserve"> </w:t>
      </w:r>
      <w:r>
        <w:t>de</w:t>
      </w:r>
      <w:r>
        <w:rPr>
          <w:spacing w:val="-9"/>
        </w:rPr>
        <w:t xml:space="preserve"> </w:t>
      </w:r>
      <w:r>
        <w:t>ácidos</w:t>
      </w:r>
      <w:r>
        <w:rPr>
          <w:spacing w:val="-9"/>
        </w:rPr>
        <w:t xml:space="preserve"> </w:t>
      </w:r>
      <w:r>
        <w:t>grasos</w:t>
      </w:r>
      <w:r>
        <w:rPr>
          <w:spacing w:val="-9"/>
        </w:rPr>
        <w:t xml:space="preserve"> </w:t>
      </w:r>
      <w:r>
        <w:t>de</w:t>
      </w:r>
      <w:r>
        <w:rPr>
          <w:spacing w:val="-9"/>
        </w:rPr>
        <w:t xml:space="preserve"> </w:t>
      </w:r>
      <w:r>
        <w:t>cadenas</w:t>
      </w:r>
      <w:r>
        <w:rPr>
          <w:spacing w:val="-10"/>
        </w:rPr>
        <w:t xml:space="preserve"> </w:t>
      </w:r>
      <w:r>
        <w:t>de</w:t>
      </w:r>
      <w:r>
        <w:rPr>
          <w:spacing w:val="-11"/>
        </w:rPr>
        <w:t xml:space="preserve"> </w:t>
      </w:r>
      <w:r>
        <w:t>carbonos</w:t>
      </w:r>
      <w:r>
        <w:rPr>
          <w:spacing w:val="-8"/>
        </w:rPr>
        <w:t xml:space="preserve"> </w:t>
      </w:r>
      <w:r>
        <w:t>medias</w:t>
      </w:r>
      <w:r>
        <w:rPr>
          <w:spacing w:val="-9"/>
        </w:rPr>
        <w:t xml:space="preserve"> </w:t>
      </w:r>
      <w:r>
        <w:t>y</w:t>
      </w:r>
      <w:r>
        <w:rPr>
          <w:spacing w:val="-9"/>
        </w:rPr>
        <w:t xml:space="preserve"> </w:t>
      </w:r>
      <w:r>
        <w:t>largas</w:t>
      </w:r>
      <w:r>
        <w:rPr>
          <w:spacing w:val="-10"/>
        </w:rPr>
        <w:t xml:space="preserve"> </w:t>
      </w:r>
      <w:r>
        <w:t>derivados de aceites v</w:t>
      </w:r>
      <w:r>
        <w:t>egetales o grasas</w:t>
      </w:r>
      <w:r>
        <w:rPr>
          <w:spacing w:val="-3"/>
        </w:rPr>
        <w:t xml:space="preserve"> </w:t>
      </w:r>
      <w:r>
        <w:t>animales.</w:t>
      </w:r>
    </w:p>
    <w:p w:rsidR="00BB777C" w:rsidRDefault="00BB777C">
      <w:pPr>
        <w:pStyle w:val="Textoindependiente"/>
        <w:spacing w:before="9"/>
        <w:rPr>
          <w:sz w:val="20"/>
        </w:rPr>
      </w:pPr>
    </w:p>
    <w:p w:rsidR="00BB777C" w:rsidRDefault="004D1513">
      <w:pPr>
        <w:pStyle w:val="Prrafodelista"/>
        <w:numPr>
          <w:ilvl w:val="0"/>
          <w:numId w:val="15"/>
        </w:numPr>
        <w:tabs>
          <w:tab w:val="left" w:pos="681"/>
        </w:tabs>
        <w:ind w:right="889"/>
        <w:jc w:val="both"/>
      </w:pPr>
      <w:r>
        <w:rPr>
          <w:b/>
        </w:rPr>
        <w:t xml:space="preserve">Carbón de Coque (CQ): </w:t>
      </w:r>
      <w:r>
        <w:t>es el producido en los hornos de coque mediante la calcinación de carbones</w:t>
      </w:r>
      <w:r>
        <w:rPr>
          <w:spacing w:val="-6"/>
        </w:rPr>
        <w:t xml:space="preserve"> </w:t>
      </w:r>
      <w:r>
        <w:t>especiales.</w:t>
      </w:r>
    </w:p>
    <w:p w:rsidR="00BB777C" w:rsidRDefault="00BB777C">
      <w:pPr>
        <w:pStyle w:val="Textoindependiente"/>
        <w:spacing w:before="8"/>
        <w:rPr>
          <w:sz w:val="20"/>
        </w:rPr>
      </w:pPr>
    </w:p>
    <w:p w:rsidR="00BB777C" w:rsidRDefault="004D1513">
      <w:pPr>
        <w:pStyle w:val="Prrafodelista"/>
        <w:numPr>
          <w:ilvl w:val="0"/>
          <w:numId w:val="15"/>
        </w:numPr>
        <w:tabs>
          <w:tab w:val="left" w:pos="680"/>
          <w:tab w:val="left" w:pos="681"/>
        </w:tabs>
        <w:ind w:hanging="359"/>
      </w:pPr>
      <w:r>
        <w:rPr>
          <w:b/>
        </w:rPr>
        <w:t xml:space="preserve">Carbón Mineral (CM): </w:t>
      </w:r>
      <w:r>
        <w:t>es el carbón tal cual sale de la</w:t>
      </w:r>
      <w:r>
        <w:rPr>
          <w:spacing w:val="-12"/>
        </w:rPr>
        <w:t xml:space="preserve"> </w:t>
      </w:r>
      <w:r>
        <w:t>Bocamina.</w:t>
      </w:r>
    </w:p>
    <w:p w:rsidR="00BB777C" w:rsidRDefault="00BB777C">
      <w:pPr>
        <w:pStyle w:val="Textoindependiente"/>
        <w:spacing w:before="6"/>
        <w:rPr>
          <w:sz w:val="20"/>
        </w:rPr>
      </w:pPr>
    </w:p>
    <w:p w:rsidR="00BB777C" w:rsidRDefault="004D1513">
      <w:pPr>
        <w:pStyle w:val="Prrafodelista"/>
        <w:numPr>
          <w:ilvl w:val="0"/>
          <w:numId w:val="15"/>
        </w:numPr>
        <w:tabs>
          <w:tab w:val="left" w:pos="681"/>
        </w:tabs>
        <w:spacing w:before="1"/>
        <w:ind w:right="888"/>
        <w:jc w:val="both"/>
      </w:pPr>
      <w:r>
        <w:rPr>
          <w:b/>
        </w:rPr>
        <w:t xml:space="preserve">Carbón Vegetal (CV): </w:t>
      </w:r>
      <w:r>
        <w:t>consiste del residuo sólido de la leña carbonizada en hornos con falta de</w:t>
      </w:r>
      <w:r>
        <w:rPr>
          <w:spacing w:val="-2"/>
        </w:rPr>
        <w:t xml:space="preserve"> </w:t>
      </w:r>
      <w:r>
        <w:t>aire.</w:t>
      </w:r>
    </w:p>
    <w:p w:rsidR="00BB777C" w:rsidRDefault="00BB777C">
      <w:pPr>
        <w:pStyle w:val="Textoindependiente"/>
        <w:spacing w:before="7"/>
        <w:rPr>
          <w:sz w:val="20"/>
        </w:rPr>
      </w:pPr>
    </w:p>
    <w:p w:rsidR="00BB777C" w:rsidRDefault="004D1513">
      <w:pPr>
        <w:pStyle w:val="Prrafodelista"/>
        <w:numPr>
          <w:ilvl w:val="0"/>
          <w:numId w:val="15"/>
        </w:numPr>
        <w:tabs>
          <w:tab w:val="left" w:pos="681"/>
        </w:tabs>
        <w:ind w:right="888"/>
        <w:jc w:val="both"/>
      </w:pPr>
      <w:r>
        <w:rPr>
          <w:b/>
        </w:rPr>
        <w:t xml:space="preserve">Centro de Transformación o Tratamiento: </w:t>
      </w:r>
      <w:r>
        <w:t>es la instalación real o ficticia donde</w:t>
      </w:r>
      <w:r>
        <w:rPr>
          <w:spacing w:val="-10"/>
        </w:rPr>
        <w:t xml:space="preserve"> </w:t>
      </w:r>
      <w:r>
        <w:t>la</w:t>
      </w:r>
      <w:r>
        <w:rPr>
          <w:spacing w:val="-9"/>
        </w:rPr>
        <w:t xml:space="preserve"> </w:t>
      </w:r>
      <w:r>
        <w:t>energía</w:t>
      </w:r>
      <w:r>
        <w:rPr>
          <w:spacing w:val="-9"/>
        </w:rPr>
        <w:t xml:space="preserve"> </w:t>
      </w:r>
      <w:r>
        <w:t>primaria</w:t>
      </w:r>
      <w:r>
        <w:rPr>
          <w:spacing w:val="-9"/>
        </w:rPr>
        <w:t xml:space="preserve"> </w:t>
      </w:r>
      <w:r>
        <w:t>o</w:t>
      </w:r>
      <w:r>
        <w:rPr>
          <w:spacing w:val="-9"/>
        </w:rPr>
        <w:t xml:space="preserve"> </w:t>
      </w:r>
      <w:r>
        <w:t>secundaria</w:t>
      </w:r>
      <w:r>
        <w:rPr>
          <w:spacing w:val="-10"/>
        </w:rPr>
        <w:t xml:space="preserve"> </w:t>
      </w:r>
      <w:r>
        <w:t>es</w:t>
      </w:r>
      <w:r>
        <w:rPr>
          <w:spacing w:val="-11"/>
        </w:rPr>
        <w:t xml:space="preserve"> </w:t>
      </w:r>
      <w:r>
        <w:t>sometida</w:t>
      </w:r>
      <w:r>
        <w:rPr>
          <w:spacing w:val="-8"/>
        </w:rPr>
        <w:t xml:space="preserve"> </w:t>
      </w:r>
      <w:r>
        <w:t>a</w:t>
      </w:r>
      <w:r>
        <w:rPr>
          <w:spacing w:val="-9"/>
        </w:rPr>
        <w:t xml:space="preserve"> </w:t>
      </w:r>
      <w:r>
        <w:t>procesos</w:t>
      </w:r>
      <w:r>
        <w:rPr>
          <w:spacing w:val="-11"/>
        </w:rPr>
        <w:t xml:space="preserve"> </w:t>
      </w:r>
      <w:r>
        <w:t>que</w:t>
      </w:r>
      <w:r>
        <w:rPr>
          <w:spacing w:val="-10"/>
        </w:rPr>
        <w:t xml:space="preserve"> </w:t>
      </w:r>
      <w:r>
        <w:t>modifican sus propiedades o su naturaleza original, mediante cambios físicos, químicos y/o</w:t>
      </w:r>
      <w:r>
        <w:rPr>
          <w:spacing w:val="-1"/>
        </w:rPr>
        <w:t xml:space="preserve"> </w:t>
      </w:r>
      <w:r>
        <w:t>bioquímicos.</w:t>
      </w:r>
    </w:p>
    <w:p w:rsidR="00BB777C" w:rsidRDefault="00BB777C">
      <w:pPr>
        <w:pStyle w:val="Textoindependiente"/>
        <w:spacing w:before="8"/>
        <w:rPr>
          <w:sz w:val="20"/>
        </w:rPr>
      </w:pPr>
    </w:p>
    <w:p w:rsidR="00BB777C" w:rsidRDefault="004D1513">
      <w:pPr>
        <w:pStyle w:val="Prrafodelista"/>
        <w:numPr>
          <w:ilvl w:val="0"/>
          <w:numId w:val="15"/>
        </w:numPr>
        <w:tabs>
          <w:tab w:val="left" w:pos="681"/>
        </w:tabs>
        <w:spacing w:before="1"/>
        <w:ind w:right="889"/>
        <w:jc w:val="both"/>
      </w:pPr>
      <w:r>
        <w:rPr>
          <w:b/>
        </w:rPr>
        <w:t>Consumo</w:t>
      </w:r>
      <w:r>
        <w:rPr>
          <w:b/>
          <w:spacing w:val="-12"/>
        </w:rPr>
        <w:t xml:space="preserve"> </w:t>
      </w:r>
      <w:r>
        <w:rPr>
          <w:b/>
        </w:rPr>
        <w:t>propio:</w:t>
      </w:r>
      <w:r>
        <w:rPr>
          <w:b/>
          <w:spacing w:val="-10"/>
        </w:rPr>
        <w:t xml:space="preserve"> </w:t>
      </w:r>
      <w:r>
        <w:t>es</w:t>
      </w:r>
      <w:r>
        <w:rPr>
          <w:spacing w:val="-12"/>
        </w:rPr>
        <w:t xml:space="preserve"> </w:t>
      </w:r>
      <w:r>
        <w:t>el</w:t>
      </w:r>
      <w:r>
        <w:rPr>
          <w:spacing w:val="-11"/>
        </w:rPr>
        <w:t xml:space="preserve"> </w:t>
      </w:r>
      <w:r>
        <w:t>que</w:t>
      </w:r>
      <w:r>
        <w:rPr>
          <w:spacing w:val="-11"/>
        </w:rPr>
        <w:t xml:space="preserve"> </w:t>
      </w:r>
      <w:r>
        <w:t>incluye</w:t>
      </w:r>
      <w:r>
        <w:rPr>
          <w:spacing w:val="-12"/>
        </w:rPr>
        <w:t xml:space="preserve"> </w:t>
      </w:r>
      <w:r>
        <w:t>los</w:t>
      </w:r>
      <w:r>
        <w:rPr>
          <w:spacing w:val="-11"/>
        </w:rPr>
        <w:t xml:space="preserve"> </w:t>
      </w:r>
      <w:r>
        <w:t>consumos</w:t>
      </w:r>
      <w:r>
        <w:rPr>
          <w:spacing w:val="-9"/>
        </w:rPr>
        <w:t xml:space="preserve"> </w:t>
      </w:r>
      <w:r>
        <w:t>energéticos</w:t>
      </w:r>
      <w:r>
        <w:rPr>
          <w:spacing w:val="-12"/>
        </w:rPr>
        <w:t xml:space="preserve"> </w:t>
      </w:r>
      <w:r>
        <w:t>utilizados</w:t>
      </w:r>
      <w:r>
        <w:rPr>
          <w:spacing w:val="-11"/>
        </w:rPr>
        <w:t xml:space="preserve"> </w:t>
      </w:r>
      <w:r>
        <w:t>en</w:t>
      </w:r>
      <w:r>
        <w:rPr>
          <w:spacing w:val="-9"/>
        </w:rPr>
        <w:t xml:space="preserve"> </w:t>
      </w:r>
      <w:r>
        <w:t>las actividades de extracción, producción, exploración, transformación, transp</w:t>
      </w:r>
      <w:r>
        <w:t>orte,</w:t>
      </w:r>
      <w:r>
        <w:rPr>
          <w:spacing w:val="-15"/>
        </w:rPr>
        <w:t xml:space="preserve"> </w:t>
      </w:r>
      <w:r>
        <w:t>almacenamiento</w:t>
      </w:r>
      <w:r>
        <w:rPr>
          <w:spacing w:val="-15"/>
        </w:rPr>
        <w:t xml:space="preserve"> </w:t>
      </w:r>
      <w:r>
        <w:t>y</w:t>
      </w:r>
      <w:r>
        <w:rPr>
          <w:spacing w:val="-16"/>
        </w:rPr>
        <w:t xml:space="preserve"> </w:t>
      </w:r>
      <w:r>
        <w:t>distribución</w:t>
      </w:r>
      <w:r>
        <w:rPr>
          <w:spacing w:val="-15"/>
        </w:rPr>
        <w:t xml:space="preserve"> </w:t>
      </w:r>
      <w:r>
        <w:t>de</w:t>
      </w:r>
      <w:r>
        <w:rPr>
          <w:spacing w:val="-16"/>
        </w:rPr>
        <w:t xml:space="preserve"> </w:t>
      </w:r>
      <w:r>
        <w:t>las</w:t>
      </w:r>
      <w:r>
        <w:rPr>
          <w:spacing w:val="-12"/>
        </w:rPr>
        <w:t xml:space="preserve"> </w:t>
      </w:r>
      <w:r>
        <w:t>distintas</w:t>
      </w:r>
      <w:r>
        <w:rPr>
          <w:spacing w:val="-16"/>
        </w:rPr>
        <w:t xml:space="preserve"> </w:t>
      </w:r>
      <w:r>
        <w:t>formas</w:t>
      </w:r>
      <w:r>
        <w:rPr>
          <w:spacing w:val="-15"/>
        </w:rPr>
        <w:t xml:space="preserve"> </w:t>
      </w:r>
      <w:r>
        <w:t>de</w:t>
      </w:r>
      <w:r>
        <w:rPr>
          <w:spacing w:val="-15"/>
        </w:rPr>
        <w:t xml:space="preserve"> </w:t>
      </w:r>
      <w:r>
        <w:t>energía. Es el consumo de energía del Sector Energético. No se consideran aquí los consumos de una fuente energética que se transforma en otra fuente energética. (Ej. leña en carbón vegetal, Di</w:t>
      </w:r>
      <w:r>
        <w:t>ésel en electricidad, azúcar en alcohol, etc.).</w:t>
      </w:r>
    </w:p>
    <w:p w:rsidR="00BB777C" w:rsidRDefault="00BB777C">
      <w:pPr>
        <w:pStyle w:val="Textoindependiente"/>
        <w:spacing w:before="7"/>
        <w:rPr>
          <w:sz w:val="20"/>
        </w:rPr>
      </w:pPr>
    </w:p>
    <w:p w:rsidR="00BB777C" w:rsidRDefault="004D1513">
      <w:pPr>
        <w:pStyle w:val="Prrafodelista"/>
        <w:numPr>
          <w:ilvl w:val="0"/>
          <w:numId w:val="15"/>
        </w:numPr>
        <w:tabs>
          <w:tab w:val="left" w:pos="681"/>
        </w:tabs>
        <w:ind w:right="888"/>
        <w:jc w:val="both"/>
      </w:pPr>
      <w:r>
        <w:rPr>
          <w:b/>
        </w:rPr>
        <w:t xml:space="preserve">Consumo no energético (NE): </w:t>
      </w:r>
      <w:r>
        <w:t>es aquel mediante el cual una fuente energética o potencialmente energética es utilizada como materia prima o como insumo sin que el objetivo del uso, sea generar frío, calor, tra</w:t>
      </w:r>
      <w:r>
        <w:t>bajo o luz. Por ejemplo: los productos petroquímicos básicos (aromáticos, etileno, etc.) obtenidos por transformación de Naftas, Gas Distribuido, etc.; los lubricantes;</w:t>
      </w:r>
      <w:r>
        <w:rPr>
          <w:spacing w:val="-11"/>
        </w:rPr>
        <w:t xml:space="preserve"> </w:t>
      </w:r>
      <w:r>
        <w:t>asfaltos;</w:t>
      </w:r>
      <w:r>
        <w:rPr>
          <w:spacing w:val="-10"/>
        </w:rPr>
        <w:t xml:space="preserve"> </w:t>
      </w:r>
      <w:r>
        <w:t>solventes;</w:t>
      </w:r>
      <w:r>
        <w:rPr>
          <w:spacing w:val="-10"/>
        </w:rPr>
        <w:t xml:space="preserve"> </w:t>
      </w:r>
      <w:r>
        <w:t>aguarrás;</w:t>
      </w:r>
      <w:r>
        <w:rPr>
          <w:spacing w:val="-11"/>
        </w:rPr>
        <w:t xml:space="preserve"> </w:t>
      </w:r>
      <w:r>
        <w:t>etc.</w:t>
      </w:r>
      <w:r>
        <w:rPr>
          <w:spacing w:val="-12"/>
        </w:rPr>
        <w:t xml:space="preserve"> </w:t>
      </w:r>
      <w:r>
        <w:t>Los</w:t>
      </w:r>
      <w:r>
        <w:rPr>
          <w:spacing w:val="-11"/>
        </w:rPr>
        <w:t xml:space="preserve"> </w:t>
      </w:r>
      <w:r>
        <w:t>productos</w:t>
      </w:r>
      <w:r>
        <w:rPr>
          <w:spacing w:val="-11"/>
        </w:rPr>
        <w:t xml:space="preserve"> </w:t>
      </w:r>
      <w:r>
        <w:t>agrícolas</w:t>
      </w:r>
      <w:r>
        <w:rPr>
          <w:spacing w:val="-13"/>
        </w:rPr>
        <w:t xml:space="preserve"> </w:t>
      </w:r>
      <w:r>
        <w:t>(caña, sorgo,</w:t>
      </w:r>
      <w:r>
        <w:rPr>
          <w:spacing w:val="35"/>
        </w:rPr>
        <w:t xml:space="preserve"> </w:t>
      </w:r>
      <w:r>
        <w:t>mandioca,</w:t>
      </w:r>
      <w:r>
        <w:rPr>
          <w:spacing w:val="35"/>
        </w:rPr>
        <w:t xml:space="preserve"> </w:t>
      </w:r>
      <w:r>
        <w:t>remolacha)</w:t>
      </w:r>
      <w:r>
        <w:rPr>
          <w:spacing w:val="36"/>
        </w:rPr>
        <w:t xml:space="preserve"> </w:t>
      </w:r>
      <w:r>
        <w:t>potencialmente</w:t>
      </w:r>
      <w:r>
        <w:rPr>
          <w:spacing w:val="34"/>
        </w:rPr>
        <w:t xml:space="preserve"> </w:t>
      </w:r>
      <w:r>
        <w:t>energéticos,</w:t>
      </w:r>
      <w:r>
        <w:rPr>
          <w:spacing w:val="36"/>
        </w:rPr>
        <w:t xml:space="preserve"> </w:t>
      </w:r>
      <w:r>
        <w:t>pero</w:t>
      </w:r>
      <w:r>
        <w:rPr>
          <w:spacing w:val="31"/>
        </w:rPr>
        <w:t xml:space="preserve"> </w:t>
      </w:r>
      <w:r>
        <w:t>cultivados</w:t>
      </w:r>
    </w:p>
    <w:p w:rsidR="00BB777C" w:rsidRDefault="00BB777C">
      <w:pPr>
        <w:jc w:val="both"/>
        <w:sectPr w:rsidR="00BB777C">
          <w:headerReference w:type="even" r:id="rId8"/>
          <w:headerReference w:type="default" r:id="rId9"/>
          <w:footerReference w:type="even" r:id="rId10"/>
          <w:footerReference w:type="default" r:id="rId11"/>
          <w:pgSz w:w="11900" w:h="16840"/>
          <w:pgMar w:top="1320" w:right="1260" w:bottom="1880" w:left="1480" w:header="631" w:footer="1691" w:gutter="0"/>
          <w:pgNumType w:start="1"/>
          <w:cols w:space="720"/>
        </w:sectPr>
      </w:pPr>
    </w:p>
    <w:p w:rsidR="00BB777C" w:rsidRDefault="004D1513">
      <w:pPr>
        <w:pStyle w:val="Textoindependiente"/>
        <w:spacing w:before="91"/>
        <w:ind w:left="679" w:right="923"/>
      </w:pPr>
      <w:r>
        <w:t>con la finalidad de producir alimentos, bebidas o materias primas, no se consideran como fuentes energéticas.</w:t>
      </w:r>
    </w:p>
    <w:p w:rsidR="00BB777C" w:rsidRDefault="00BB777C">
      <w:pPr>
        <w:pStyle w:val="Textoindependiente"/>
        <w:spacing w:before="7"/>
        <w:rPr>
          <w:sz w:val="20"/>
        </w:rPr>
      </w:pPr>
    </w:p>
    <w:p w:rsidR="00BB777C" w:rsidRDefault="004D1513">
      <w:pPr>
        <w:pStyle w:val="Prrafodelista"/>
        <w:numPr>
          <w:ilvl w:val="0"/>
          <w:numId w:val="15"/>
        </w:numPr>
        <w:tabs>
          <w:tab w:val="left" w:pos="680"/>
        </w:tabs>
        <w:spacing w:before="1"/>
        <w:ind w:left="679" w:right="892"/>
        <w:jc w:val="both"/>
      </w:pPr>
      <w:r>
        <w:rPr>
          <w:b/>
        </w:rPr>
        <w:t>Electricidad</w:t>
      </w:r>
      <w:r>
        <w:rPr>
          <w:b/>
          <w:spacing w:val="-13"/>
        </w:rPr>
        <w:t xml:space="preserve"> </w:t>
      </w:r>
      <w:r>
        <w:rPr>
          <w:b/>
        </w:rPr>
        <w:t>(EE):</w:t>
      </w:r>
      <w:r>
        <w:rPr>
          <w:b/>
          <w:spacing w:val="-11"/>
        </w:rPr>
        <w:t xml:space="preserve"> </w:t>
      </w:r>
      <w:r>
        <w:t>es</w:t>
      </w:r>
      <w:r>
        <w:rPr>
          <w:spacing w:val="-12"/>
        </w:rPr>
        <w:t xml:space="preserve"> </w:t>
      </w:r>
      <w:r>
        <w:t>la</w:t>
      </w:r>
      <w:r>
        <w:rPr>
          <w:spacing w:val="-15"/>
        </w:rPr>
        <w:t xml:space="preserve"> </w:t>
      </w:r>
      <w:r>
        <w:t>producida</w:t>
      </w:r>
      <w:r>
        <w:rPr>
          <w:spacing w:val="-13"/>
        </w:rPr>
        <w:t xml:space="preserve"> </w:t>
      </w:r>
      <w:r>
        <w:t>por</w:t>
      </w:r>
      <w:r>
        <w:rPr>
          <w:spacing w:val="-11"/>
        </w:rPr>
        <w:t xml:space="preserve"> </w:t>
      </w:r>
      <w:r>
        <w:t>todo</w:t>
      </w:r>
      <w:r>
        <w:rPr>
          <w:spacing w:val="-12"/>
        </w:rPr>
        <w:t xml:space="preserve"> </w:t>
      </w:r>
      <w:r>
        <w:t>tipo</w:t>
      </w:r>
      <w:r>
        <w:rPr>
          <w:spacing w:val="-13"/>
        </w:rPr>
        <w:t xml:space="preserve"> </w:t>
      </w:r>
      <w:r>
        <w:t>de</w:t>
      </w:r>
      <w:r>
        <w:rPr>
          <w:spacing w:val="-12"/>
        </w:rPr>
        <w:t xml:space="preserve"> </w:t>
      </w:r>
      <w:r>
        <w:t>centrales</w:t>
      </w:r>
      <w:r>
        <w:rPr>
          <w:spacing w:val="-12"/>
        </w:rPr>
        <w:t xml:space="preserve"> </w:t>
      </w:r>
      <w:r>
        <w:t>térmicas</w:t>
      </w:r>
      <w:r>
        <w:rPr>
          <w:spacing w:val="-12"/>
        </w:rPr>
        <w:t xml:space="preserve"> </w:t>
      </w:r>
      <w:r>
        <w:t>fósiles, nucleares, hidráulicas, eólicas, solares y</w:t>
      </w:r>
      <w:r>
        <w:rPr>
          <w:spacing w:val="-2"/>
        </w:rPr>
        <w:t xml:space="preserve"> </w:t>
      </w:r>
      <w:r>
        <w:t>geotérmicas.</w:t>
      </w:r>
    </w:p>
    <w:p w:rsidR="00BB777C" w:rsidRDefault="00BB777C">
      <w:pPr>
        <w:pStyle w:val="Textoindependiente"/>
        <w:spacing w:before="7"/>
        <w:rPr>
          <w:sz w:val="20"/>
        </w:rPr>
      </w:pPr>
    </w:p>
    <w:p w:rsidR="00BB777C" w:rsidRDefault="004D1513">
      <w:pPr>
        <w:pStyle w:val="Prrafodelista"/>
        <w:numPr>
          <w:ilvl w:val="0"/>
          <w:numId w:val="15"/>
        </w:numPr>
        <w:tabs>
          <w:tab w:val="left" w:pos="680"/>
        </w:tabs>
        <w:ind w:left="679" w:right="888"/>
        <w:jc w:val="both"/>
      </w:pPr>
      <w:r>
        <w:rPr>
          <w:b/>
        </w:rPr>
        <w:t xml:space="preserve">Energía Final: </w:t>
      </w:r>
      <w:r>
        <w:t>es aquella energía primaria o secundaria, que es utilizada directamente por los sectores socioeconómicos. Es la energía tal cual entra al sector consumo y se diferencia de la anterior por el consumo propio del sector energía. La misma incluye al consumo en</w:t>
      </w:r>
      <w:r>
        <w:t>ergético y al consumo no energético.</w:t>
      </w:r>
    </w:p>
    <w:p w:rsidR="00BB777C" w:rsidRDefault="00BB777C">
      <w:pPr>
        <w:pStyle w:val="Textoindependiente"/>
        <w:spacing w:before="7"/>
        <w:rPr>
          <w:sz w:val="20"/>
        </w:rPr>
      </w:pPr>
    </w:p>
    <w:p w:rsidR="00BB777C" w:rsidRDefault="004D1513">
      <w:pPr>
        <w:pStyle w:val="Prrafodelista"/>
        <w:numPr>
          <w:ilvl w:val="0"/>
          <w:numId w:val="15"/>
        </w:numPr>
        <w:tabs>
          <w:tab w:val="left" w:pos="680"/>
        </w:tabs>
        <w:spacing w:before="1"/>
        <w:ind w:left="679" w:right="892"/>
        <w:jc w:val="both"/>
      </w:pPr>
      <w:r>
        <w:rPr>
          <w:b/>
        </w:rPr>
        <w:t xml:space="preserve">Energía Hidráulica (HE): </w:t>
      </w:r>
      <w:r>
        <w:t>es la proveniente de un curso de agua ya sea para generar</w:t>
      </w:r>
      <w:r>
        <w:rPr>
          <w:spacing w:val="-14"/>
        </w:rPr>
        <w:t xml:space="preserve"> </w:t>
      </w:r>
      <w:r>
        <w:t>electricidad</w:t>
      </w:r>
      <w:r>
        <w:rPr>
          <w:spacing w:val="-14"/>
        </w:rPr>
        <w:t xml:space="preserve"> </w:t>
      </w:r>
      <w:r>
        <w:t>en</w:t>
      </w:r>
      <w:r>
        <w:rPr>
          <w:spacing w:val="-16"/>
        </w:rPr>
        <w:t xml:space="preserve"> </w:t>
      </w:r>
      <w:r>
        <w:t>una</w:t>
      </w:r>
      <w:r>
        <w:rPr>
          <w:spacing w:val="-14"/>
        </w:rPr>
        <w:t xml:space="preserve"> </w:t>
      </w:r>
      <w:r>
        <w:t>central</w:t>
      </w:r>
      <w:r>
        <w:rPr>
          <w:spacing w:val="-14"/>
        </w:rPr>
        <w:t xml:space="preserve"> </w:t>
      </w:r>
      <w:r>
        <w:t>o</w:t>
      </w:r>
      <w:r>
        <w:rPr>
          <w:spacing w:val="-14"/>
        </w:rPr>
        <w:t xml:space="preserve"> </w:t>
      </w:r>
      <w:r>
        <w:t>para</w:t>
      </w:r>
      <w:r>
        <w:rPr>
          <w:spacing w:val="-14"/>
        </w:rPr>
        <w:t xml:space="preserve"> </w:t>
      </w:r>
      <w:r>
        <w:t>accionar</w:t>
      </w:r>
      <w:r>
        <w:rPr>
          <w:spacing w:val="-11"/>
        </w:rPr>
        <w:t xml:space="preserve"> </w:t>
      </w:r>
      <w:r>
        <w:t>bombas,</w:t>
      </w:r>
      <w:r>
        <w:rPr>
          <w:spacing w:val="-13"/>
        </w:rPr>
        <w:t xml:space="preserve"> </w:t>
      </w:r>
      <w:r>
        <w:t>molinos,</w:t>
      </w:r>
      <w:r>
        <w:rPr>
          <w:spacing w:val="-13"/>
        </w:rPr>
        <w:t xml:space="preserve"> </w:t>
      </w:r>
      <w:r>
        <w:t>ruedas, etc.</w:t>
      </w:r>
    </w:p>
    <w:p w:rsidR="00BB777C" w:rsidRDefault="00BB777C">
      <w:pPr>
        <w:pStyle w:val="Textoindependiente"/>
        <w:spacing w:before="9"/>
        <w:rPr>
          <w:sz w:val="20"/>
        </w:rPr>
      </w:pPr>
    </w:p>
    <w:p w:rsidR="00BB777C" w:rsidRDefault="004D1513">
      <w:pPr>
        <w:pStyle w:val="Prrafodelista"/>
        <w:numPr>
          <w:ilvl w:val="0"/>
          <w:numId w:val="15"/>
        </w:numPr>
        <w:tabs>
          <w:tab w:val="left" w:pos="680"/>
        </w:tabs>
        <w:ind w:left="679" w:right="891"/>
        <w:jc w:val="both"/>
      </w:pPr>
      <w:r>
        <w:rPr>
          <w:b/>
        </w:rPr>
        <w:t xml:space="preserve">Energía Neta: </w:t>
      </w:r>
      <w:r>
        <w:t>es aquella energía primaria o secundaria, cuyo</w:t>
      </w:r>
      <w:r>
        <w:t xml:space="preserve"> destino es el consumo, y a la cual se le han deducido las pérdidas anteriormente mencionadas.</w:t>
      </w:r>
    </w:p>
    <w:p w:rsidR="00BB777C" w:rsidRDefault="00BB777C">
      <w:pPr>
        <w:pStyle w:val="Textoindependiente"/>
        <w:spacing w:before="6"/>
        <w:rPr>
          <w:sz w:val="20"/>
        </w:rPr>
      </w:pPr>
    </w:p>
    <w:p w:rsidR="00BB777C" w:rsidRDefault="004D1513">
      <w:pPr>
        <w:pStyle w:val="Prrafodelista"/>
        <w:numPr>
          <w:ilvl w:val="0"/>
          <w:numId w:val="15"/>
        </w:numPr>
        <w:tabs>
          <w:tab w:val="left" w:pos="680"/>
        </w:tabs>
        <w:spacing w:before="1"/>
        <w:ind w:right="888"/>
        <w:jc w:val="both"/>
      </w:pPr>
      <w:r>
        <w:rPr>
          <w:b/>
        </w:rPr>
        <w:t xml:space="preserve">Energía Primaria: </w:t>
      </w:r>
      <w:r>
        <w:t>es la energía tal cual es provista por la naturaleza. Dicha provisión puede ser hecha en forma directa como sucede con las energías hidráulica</w:t>
      </w:r>
      <w:r>
        <w:t>, solar; o después de un proceso minero como acontece con los hidrocarburos, el carbón mineral, los minerales fisionables y la geotermia; o mediante la fotosíntesis, como ocurre con la leña, los residuos de biomasa y los cultivos</w:t>
      </w:r>
      <w:r>
        <w:rPr>
          <w:spacing w:val="-1"/>
        </w:rPr>
        <w:t xml:space="preserve"> </w:t>
      </w:r>
      <w:r>
        <w:t>energéticos.</w:t>
      </w:r>
    </w:p>
    <w:p w:rsidR="00BB777C" w:rsidRDefault="00BB777C">
      <w:pPr>
        <w:pStyle w:val="Textoindependiente"/>
        <w:spacing w:before="8"/>
        <w:rPr>
          <w:sz w:val="20"/>
        </w:rPr>
      </w:pPr>
    </w:p>
    <w:p w:rsidR="00BB777C" w:rsidRDefault="004D1513">
      <w:pPr>
        <w:pStyle w:val="Prrafodelista"/>
        <w:numPr>
          <w:ilvl w:val="0"/>
          <w:numId w:val="15"/>
        </w:numPr>
        <w:tabs>
          <w:tab w:val="left" w:pos="681"/>
        </w:tabs>
        <w:ind w:right="890"/>
        <w:jc w:val="both"/>
      </w:pPr>
      <w:r>
        <w:rPr>
          <w:b/>
        </w:rPr>
        <w:t>Energía Secu</w:t>
      </w:r>
      <w:r>
        <w:rPr>
          <w:b/>
        </w:rPr>
        <w:t>ndaria o Transformada</w:t>
      </w:r>
      <w:r>
        <w:t>: es aquella obtenida a partir de una fuente primaria o secundaria, después de sufrir un proceso físico, químico o bioquímico</w:t>
      </w:r>
      <w:r>
        <w:rPr>
          <w:spacing w:val="-5"/>
        </w:rPr>
        <w:t xml:space="preserve"> </w:t>
      </w:r>
      <w:r>
        <w:t>que</w:t>
      </w:r>
      <w:r>
        <w:rPr>
          <w:spacing w:val="-4"/>
        </w:rPr>
        <w:t xml:space="preserve"> </w:t>
      </w:r>
      <w:r>
        <w:t>modifica</w:t>
      </w:r>
      <w:r>
        <w:rPr>
          <w:spacing w:val="-6"/>
        </w:rPr>
        <w:t xml:space="preserve"> </w:t>
      </w:r>
      <w:r>
        <w:t>sus</w:t>
      </w:r>
      <w:r>
        <w:rPr>
          <w:spacing w:val="-4"/>
        </w:rPr>
        <w:t xml:space="preserve"> </w:t>
      </w:r>
      <w:r>
        <w:t>características</w:t>
      </w:r>
      <w:r>
        <w:rPr>
          <w:spacing w:val="-4"/>
        </w:rPr>
        <w:t xml:space="preserve"> </w:t>
      </w:r>
      <w:r>
        <w:t>iníciales,</w:t>
      </w:r>
      <w:r>
        <w:rPr>
          <w:spacing w:val="-4"/>
        </w:rPr>
        <w:t xml:space="preserve"> </w:t>
      </w:r>
      <w:r>
        <w:t>a</w:t>
      </w:r>
      <w:r>
        <w:rPr>
          <w:spacing w:val="-5"/>
        </w:rPr>
        <w:t xml:space="preserve"> </w:t>
      </w:r>
      <w:r>
        <w:t>fin</w:t>
      </w:r>
      <w:r>
        <w:rPr>
          <w:spacing w:val="-5"/>
        </w:rPr>
        <w:t xml:space="preserve"> </w:t>
      </w:r>
      <w:r>
        <w:t>de</w:t>
      </w:r>
      <w:r>
        <w:rPr>
          <w:spacing w:val="-4"/>
        </w:rPr>
        <w:t xml:space="preserve"> </w:t>
      </w:r>
      <w:r>
        <w:t>adaptarla</w:t>
      </w:r>
      <w:r>
        <w:rPr>
          <w:spacing w:val="-7"/>
        </w:rPr>
        <w:t xml:space="preserve"> </w:t>
      </w:r>
      <w:r>
        <w:t>a</w:t>
      </w:r>
      <w:r>
        <w:rPr>
          <w:spacing w:val="-6"/>
        </w:rPr>
        <w:t xml:space="preserve"> </w:t>
      </w:r>
      <w:r>
        <w:t>los requerimientos del</w:t>
      </w:r>
      <w:r>
        <w:rPr>
          <w:spacing w:val="-1"/>
        </w:rPr>
        <w:t xml:space="preserve"> </w:t>
      </w:r>
      <w:r>
        <w:t>consumo.</w:t>
      </w:r>
    </w:p>
    <w:p w:rsidR="00BB777C" w:rsidRDefault="00BB777C">
      <w:pPr>
        <w:pStyle w:val="Textoindependiente"/>
        <w:spacing w:before="6"/>
        <w:rPr>
          <w:sz w:val="20"/>
        </w:rPr>
      </w:pPr>
    </w:p>
    <w:p w:rsidR="00BB777C" w:rsidRDefault="004D1513">
      <w:pPr>
        <w:pStyle w:val="Prrafodelista"/>
        <w:numPr>
          <w:ilvl w:val="0"/>
          <w:numId w:val="15"/>
        </w:numPr>
        <w:tabs>
          <w:tab w:val="left" w:pos="681"/>
        </w:tabs>
        <w:ind w:right="891"/>
        <w:jc w:val="both"/>
      </w:pPr>
      <w:r>
        <w:rPr>
          <w:b/>
        </w:rPr>
        <w:t xml:space="preserve">Energía Eólica (EE): </w:t>
      </w:r>
      <w:r>
        <w:t>es la energía disponible directamente en forma de corriente de viento, captada y transformada por un comportamiento (aerogenerador).</w:t>
      </w:r>
    </w:p>
    <w:p w:rsidR="00BB777C" w:rsidRDefault="00BB777C">
      <w:pPr>
        <w:pStyle w:val="Textoindependiente"/>
        <w:spacing w:before="9"/>
        <w:rPr>
          <w:sz w:val="20"/>
        </w:rPr>
      </w:pPr>
    </w:p>
    <w:p w:rsidR="00BB777C" w:rsidRDefault="004D1513">
      <w:pPr>
        <w:pStyle w:val="Prrafodelista"/>
        <w:numPr>
          <w:ilvl w:val="0"/>
          <w:numId w:val="15"/>
        </w:numPr>
        <w:tabs>
          <w:tab w:val="left" w:pos="681"/>
        </w:tabs>
        <w:ind w:right="891"/>
        <w:jc w:val="both"/>
      </w:pPr>
      <w:r>
        <w:rPr>
          <w:b/>
        </w:rPr>
        <w:t xml:space="preserve">Energía Solar (SO): </w:t>
      </w:r>
      <w:r>
        <w:t>es la energía disponible directamente en forma de radiación, o sea la captada y t</w:t>
      </w:r>
      <w:r>
        <w:t>ransformada por un equipamiento intermediario (colector, panel fotovoltaico,</w:t>
      </w:r>
      <w:r>
        <w:rPr>
          <w:spacing w:val="-7"/>
        </w:rPr>
        <w:t xml:space="preserve"> </w:t>
      </w:r>
      <w:r>
        <w:t>concentrador).</w:t>
      </w:r>
    </w:p>
    <w:p w:rsidR="00BB777C" w:rsidRDefault="00BB777C">
      <w:pPr>
        <w:pStyle w:val="Textoindependiente"/>
        <w:spacing w:before="7"/>
        <w:rPr>
          <w:sz w:val="20"/>
        </w:rPr>
      </w:pPr>
    </w:p>
    <w:p w:rsidR="00BB777C" w:rsidRDefault="004D1513">
      <w:pPr>
        <w:pStyle w:val="Prrafodelista"/>
        <w:numPr>
          <w:ilvl w:val="0"/>
          <w:numId w:val="15"/>
        </w:numPr>
        <w:tabs>
          <w:tab w:val="left" w:pos="680"/>
        </w:tabs>
        <w:ind w:right="891"/>
        <w:jc w:val="both"/>
      </w:pPr>
      <w:r>
        <w:rPr>
          <w:b/>
        </w:rPr>
        <w:t xml:space="preserve">Fuel </w:t>
      </w:r>
      <w:proofErr w:type="spellStart"/>
      <w:r>
        <w:rPr>
          <w:b/>
        </w:rPr>
        <w:t>Oil</w:t>
      </w:r>
      <w:proofErr w:type="spellEnd"/>
      <w:r>
        <w:rPr>
          <w:b/>
        </w:rPr>
        <w:t xml:space="preserve"> (FO) – Fuel </w:t>
      </w:r>
      <w:proofErr w:type="spellStart"/>
      <w:r>
        <w:rPr>
          <w:b/>
        </w:rPr>
        <w:t>Oil</w:t>
      </w:r>
      <w:proofErr w:type="spellEnd"/>
      <w:r>
        <w:rPr>
          <w:b/>
        </w:rPr>
        <w:t xml:space="preserve"> Nº 6: </w:t>
      </w:r>
      <w:r>
        <w:t xml:space="preserve">mezclas de hidrocarburos con una viscosidad de por lo menos 40 </w:t>
      </w:r>
      <w:proofErr w:type="spellStart"/>
      <w:r>
        <w:t>centistokios</w:t>
      </w:r>
      <w:proofErr w:type="spellEnd"/>
      <w:r>
        <w:t xml:space="preserve"> a 20 grados centígrados y un contenido de asfalto de por los menos 1%. Se trata de residuos de petróleo crudo, como</w:t>
      </w:r>
      <w:r>
        <w:rPr>
          <w:spacing w:val="-34"/>
        </w:rPr>
        <w:t xml:space="preserve"> </w:t>
      </w:r>
      <w:r>
        <w:t>el residuo viscoso obtenido de las operaciones de refinación del</w:t>
      </w:r>
      <w:r>
        <w:t xml:space="preserve"> petróleo crudo una vez que han sido separados la gasolina, el keroseno y a veces destilados más pesados (como el gasóleo o el Diésel </w:t>
      </w:r>
      <w:proofErr w:type="spellStart"/>
      <w:r>
        <w:t>oil</w:t>
      </w:r>
      <w:proofErr w:type="spellEnd"/>
      <w:r>
        <w:t>). Se usa comúnmente en los buques</w:t>
      </w:r>
      <w:r>
        <w:rPr>
          <w:spacing w:val="-8"/>
        </w:rPr>
        <w:t xml:space="preserve"> </w:t>
      </w:r>
      <w:r>
        <w:t>y</w:t>
      </w:r>
      <w:r>
        <w:rPr>
          <w:spacing w:val="-7"/>
        </w:rPr>
        <w:t xml:space="preserve"> </w:t>
      </w:r>
      <w:r>
        <w:t>en</w:t>
      </w:r>
      <w:r>
        <w:rPr>
          <w:spacing w:val="-7"/>
        </w:rPr>
        <w:t xml:space="preserve"> </w:t>
      </w:r>
      <w:r>
        <w:t>las</w:t>
      </w:r>
      <w:r>
        <w:rPr>
          <w:spacing w:val="-8"/>
        </w:rPr>
        <w:t xml:space="preserve"> </w:t>
      </w:r>
      <w:r>
        <w:t>instalaciones</w:t>
      </w:r>
      <w:r>
        <w:rPr>
          <w:spacing w:val="-7"/>
        </w:rPr>
        <w:t xml:space="preserve"> </w:t>
      </w:r>
      <w:r>
        <w:t>industriales</w:t>
      </w:r>
      <w:r>
        <w:rPr>
          <w:spacing w:val="-7"/>
        </w:rPr>
        <w:t xml:space="preserve"> </w:t>
      </w:r>
      <w:r>
        <w:t>de</w:t>
      </w:r>
      <w:r>
        <w:rPr>
          <w:spacing w:val="-7"/>
        </w:rPr>
        <w:t xml:space="preserve"> </w:t>
      </w:r>
      <w:r>
        <w:t>calefacción</w:t>
      </w:r>
      <w:r>
        <w:rPr>
          <w:spacing w:val="-8"/>
        </w:rPr>
        <w:t xml:space="preserve"> </w:t>
      </w:r>
      <w:r>
        <w:t>en</w:t>
      </w:r>
      <w:r>
        <w:rPr>
          <w:spacing w:val="-7"/>
        </w:rPr>
        <w:t xml:space="preserve"> </w:t>
      </w:r>
      <w:r>
        <w:t>gran</w:t>
      </w:r>
      <w:r>
        <w:rPr>
          <w:spacing w:val="-7"/>
        </w:rPr>
        <w:t xml:space="preserve"> </w:t>
      </w:r>
      <w:r>
        <w:t>escala</w:t>
      </w:r>
      <w:r>
        <w:rPr>
          <w:spacing w:val="-9"/>
        </w:rPr>
        <w:t xml:space="preserve"> </w:t>
      </w:r>
      <w:r>
        <w:t>como combustible d</w:t>
      </w:r>
      <w:r>
        <w:t>e hornos o</w:t>
      </w:r>
      <w:r>
        <w:rPr>
          <w:spacing w:val="-2"/>
        </w:rPr>
        <w:t xml:space="preserve"> </w:t>
      </w:r>
      <w:r>
        <w:t>calderas.</w:t>
      </w:r>
    </w:p>
    <w:p w:rsidR="00BB777C" w:rsidRDefault="00BB777C">
      <w:pPr>
        <w:jc w:val="both"/>
        <w:sectPr w:rsidR="00BB777C">
          <w:pgSz w:w="11900" w:h="16840"/>
          <w:pgMar w:top="1320" w:right="1260" w:bottom="1880" w:left="1480" w:header="624" w:footer="1691" w:gutter="0"/>
          <w:cols w:space="720"/>
        </w:sectPr>
      </w:pPr>
    </w:p>
    <w:p w:rsidR="00BB777C" w:rsidRDefault="004D1513">
      <w:pPr>
        <w:pStyle w:val="Prrafodelista"/>
        <w:numPr>
          <w:ilvl w:val="0"/>
          <w:numId w:val="15"/>
        </w:numPr>
        <w:tabs>
          <w:tab w:val="left" w:pos="681"/>
        </w:tabs>
        <w:spacing w:before="97" w:line="232" w:lineRule="auto"/>
        <w:ind w:right="890"/>
        <w:jc w:val="both"/>
      </w:pPr>
      <w:r>
        <w:rPr>
          <w:b/>
        </w:rPr>
        <w:t>Gas</w:t>
      </w:r>
      <w:r>
        <w:rPr>
          <w:b/>
          <w:spacing w:val="-10"/>
        </w:rPr>
        <w:t xml:space="preserve"> </w:t>
      </w:r>
      <w:r>
        <w:rPr>
          <w:b/>
        </w:rPr>
        <w:t>de</w:t>
      </w:r>
      <w:r>
        <w:rPr>
          <w:b/>
          <w:spacing w:val="-11"/>
        </w:rPr>
        <w:t xml:space="preserve"> </w:t>
      </w:r>
      <w:r>
        <w:rPr>
          <w:b/>
        </w:rPr>
        <w:t>Refinería</w:t>
      </w:r>
      <w:r>
        <w:rPr>
          <w:b/>
          <w:spacing w:val="-10"/>
        </w:rPr>
        <w:t xml:space="preserve"> </w:t>
      </w:r>
      <w:r>
        <w:rPr>
          <w:b/>
        </w:rPr>
        <w:t>(GR):</w:t>
      </w:r>
      <w:r>
        <w:rPr>
          <w:b/>
          <w:spacing w:val="-10"/>
        </w:rPr>
        <w:t xml:space="preserve"> </w:t>
      </w:r>
      <w:r>
        <w:t>es</w:t>
      </w:r>
      <w:r>
        <w:rPr>
          <w:spacing w:val="-11"/>
        </w:rPr>
        <w:t xml:space="preserve"> </w:t>
      </w:r>
      <w:r>
        <w:t>el</w:t>
      </w:r>
      <w:r>
        <w:rPr>
          <w:spacing w:val="-10"/>
        </w:rPr>
        <w:t xml:space="preserve"> </w:t>
      </w:r>
      <w:r>
        <w:t>gas</w:t>
      </w:r>
      <w:r>
        <w:rPr>
          <w:spacing w:val="-11"/>
        </w:rPr>
        <w:t xml:space="preserve"> </w:t>
      </w:r>
      <w:r>
        <w:t>que</w:t>
      </w:r>
      <w:r>
        <w:rPr>
          <w:spacing w:val="-10"/>
        </w:rPr>
        <w:t xml:space="preserve"> </w:t>
      </w:r>
      <w:r>
        <w:t>se</w:t>
      </w:r>
      <w:r>
        <w:rPr>
          <w:spacing w:val="-11"/>
        </w:rPr>
        <w:t xml:space="preserve"> </w:t>
      </w:r>
      <w:r>
        <w:t>produce</w:t>
      </w:r>
      <w:r>
        <w:rPr>
          <w:spacing w:val="-11"/>
        </w:rPr>
        <w:t xml:space="preserve"> </w:t>
      </w:r>
      <w:r>
        <w:t>en</w:t>
      </w:r>
      <w:r>
        <w:rPr>
          <w:spacing w:val="-11"/>
        </w:rPr>
        <w:t xml:space="preserve"> </w:t>
      </w:r>
      <w:r>
        <w:t>las</w:t>
      </w:r>
      <w:r>
        <w:rPr>
          <w:spacing w:val="-11"/>
        </w:rPr>
        <w:t xml:space="preserve"> </w:t>
      </w:r>
      <w:r>
        <w:t>Destilerías</w:t>
      </w:r>
      <w:r>
        <w:rPr>
          <w:spacing w:val="-8"/>
        </w:rPr>
        <w:t xml:space="preserve"> </w:t>
      </w:r>
      <w:r>
        <w:t>de</w:t>
      </w:r>
      <w:r>
        <w:rPr>
          <w:spacing w:val="-11"/>
        </w:rPr>
        <w:t xml:space="preserve"> </w:t>
      </w:r>
      <w:r>
        <w:t>Petróleo y en algunas petroquímicas, y que generalmente está formado por</w:t>
      </w:r>
      <w:r>
        <w:rPr>
          <w:position w:val="2"/>
        </w:rPr>
        <w:t xml:space="preserve"> Hidrocarburos 1, 2 y 3 átomos de carbono, más algunos gases inertes (CO</w:t>
      </w:r>
      <w:r>
        <w:rPr>
          <w:position w:val="2"/>
          <w:vertAlign w:val="subscript"/>
        </w:rPr>
        <w:t>2</w:t>
      </w:r>
      <w:r>
        <w:rPr>
          <w:position w:val="2"/>
        </w:rPr>
        <w:t>) y combustibles</w:t>
      </w:r>
      <w:r>
        <w:rPr>
          <w:spacing w:val="-1"/>
          <w:position w:val="2"/>
        </w:rPr>
        <w:t xml:space="preserve"> </w:t>
      </w:r>
      <w:r>
        <w:rPr>
          <w:position w:val="2"/>
        </w:rPr>
        <w:t>(SH</w:t>
      </w:r>
      <w:r>
        <w:rPr>
          <w:position w:val="2"/>
          <w:vertAlign w:val="subscript"/>
        </w:rPr>
        <w:t>2</w:t>
      </w:r>
      <w:r>
        <w:rPr>
          <w:position w:val="2"/>
        </w:rPr>
        <w:t>).</w:t>
      </w:r>
    </w:p>
    <w:p w:rsidR="00BB777C" w:rsidRDefault="004D1513">
      <w:pPr>
        <w:pStyle w:val="Prrafodelista"/>
        <w:numPr>
          <w:ilvl w:val="0"/>
          <w:numId w:val="15"/>
        </w:numPr>
        <w:tabs>
          <w:tab w:val="left" w:pos="681"/>
        </w:tabs>
        <w:spacing w:before="225"/>
        <w:ind w:right="888"/>
        <w:jc w:val="both"/>
      </w:pPr>
      <w:r>
        <w:rPr>
          <w:b/>
        </w:rPr>
        <w:t xml:space="preserve">Gas Licuado (GLP): </w:t>
      </w:r>
      <w:r>
        <w:t>es el propano y/o butano que se consume envasado en envases y se inyecta a las redes de algunas localidades de los</w:t>
      </w:r>
      <w:r>
        <w:rPr>
          <w:spacing w:val="-16"/>
        </w:rPr>
        <w:t xml:space="preserve"> </w:t>
      </w:r>
      <w:r>
        <w:t>países.</w:t>
      </w:r>
    </w:p>
    <w:p w:rsidR="00BB777C" w:rsidRDefault="00BB777C">
      <w:pPr>
        <w:pStyle w:val="Textoindependiente"/>
        <w:spacing w:before="8"/>
        <w:rPr>
          <w:sz w:val="20"/>
        </w:rPr>
      </w:pPr>
    </w:p>
    <w:p w:rsidR="00BB777C" w:rsidRDefault="004D1513">
      <w:pPr>
        <w:pStyle w:val="Prrafodelista"/>
        <w:numPr>
          <w:ilvl w:val="0"/>
          <w:numId w:val="15"/>
        </w:numPr>
        <w:tabs>
          <w:tab w:val="left" w:pos="681"/>
        </w:tabs>
        <w:ind w:right="889"/>
        <w:jc w:val="both"/>
      </w:pPr>
      <w:r>
        <w:rPr>
          <w:b/>
        </w:rPr>
        <w:t xml:space="preserve">Gas Natural (GN): </w:t>
      </w:r>
      <w:r>
        <w:t>incluye tanto el no asociado (es decir el procedente de yacimientos que</w:t>
      </w:r>
      <w:r>
        <w:t xml:space="preserve"> producen solamente hidrocarburos gaseosos), como el asociado</w:t>
      </w:r>
      <w:r>
        <w:rPr>
          <w:spacing w:val="-14"/>
        </w:rPr>
        <w:t xml:space="preserve"> </w:t>
      </w:r>
      <w:r>
        <w:t>(es</w:t>
      </w:r>
      <w:r>
        <w:rPr>
          <w:spacing w:val="-14"/>
        </w:rPr>
        <w:t xml:space="preserve"> </w:t>
      </w:r>
      <w:r>
        <w:t>decir</w:t>
      </w:r>
      <w:r>
        <w:rPr>
          <w:spacing w:val="-13"/>
        </w:rPr>
        <w:t xml:space="preserve"> </w:t>
      </w:r>
      <w:r>
        <w:t>el</w:t>
      </w:r>
      <w:r>
        <w:rPr>
          <w:spacing w:val="-14"/>
        </w:rPr>
        <w:t xml:space="preserve"> </w:t>
      </w:r>
      <w:r>
        <w:t>que</w:t>
      </w:r>
      <w:r>
        <w:rPr>
          <w:spacing w:val="-16"/>
        </w:rPr>
        <w:t xml:space="preserve"> </w:t>
      </w:r>
      <w:r>
        <w:t>procede</w:t>
      </w:r>
      <w:r>
        <w:rPr>
          <w:spacing w:val="-14"/>
        </w:rPr>
        <w:t xml:space="preserve"> </w:t>
      </w:r>
      <w:r>
        <w:t>de</w:t>
      </w:r>
      <w:r>
        <w:rPr>
          <w:spacing w:val="-13"/>
        </w:rPr>
        <w:t xml:space="preserve"> </w:t>
      </w:r>
      <w:r>
        <w:t>yacimientos</w:t>
      </w:r>
      <w:r>
        <w:rPr>
          <w:spacing w:val="-14"/>
        </w:rPr>
        <w:t xml:space="preserve"> </w:t>
      </w:r>
      <w:r>
        <w:t>que</w:t>
      </w:r>
      <w:r>
        <w:rPr>
          <w:spacing w:val="-14"/>
        </w:rPr>
        <w:t xml:space="preserve"> </w:t>
      </w:r>
      <w:r>
        <w:t>producen</w:t>
      </w:r>
      <w:r>
        <w:rPr>
          <w:spacing w:val="-14"/>
        </w:rPr>
        <w:t xml:space="preserve"> </w:t>
      </w:r>
      <w:r>
        <w:t>hidrocarburos tanto líquidos como gaseosos) y también el metano extraído por arrastre de vapor</w:t>
      </w:r>
      <w:r>
        <w:rPr>
          <w:spacing w:val="-9"/>
        </w:rPr>
        <w:t xml:space="preserve"> </w:t>
      </w:r>
      <w:r>
        <w:t>en</w:t>
      </w:r>
      <w:r>
        <w:rPr>
          <w:spacing w:val="-13"/>
        </w:rPr>
        <w:t xml:space="preserve"> </w:t>
      </w:r>
      <w:r>
        <w:t>las</w:t>
      </w:r>
      <w:r>
        <w:rPr>
          <w:spacing w:val="-11"/>
        </w:rPr>
        <w:t xml:space="preserve"> </w:t>
      </w:r>
      <w:r>
        <w:t>cabezas</w:t>
      </w:r>
      <w:r>
        <w:rPr>
          <w:spacing w:val="-12"/>
        </w:rPr>
        <w:t xml:space="preserve"> </w:t>
      </w:r>
      <w:r>
        <w:t>de</w:t>
      </w:r>
      <w:r>
        <w:rPr>
          <w:spacing w:val="-10"/>
        </w:rPr>
        <w:t xml:space="preserve"> </w:t>
      </w:r>
      <w:r>
        <w:t>los</w:t>
      </w:r>
      <w:r>
        <w:rPr>
          <w:spacing w:val="-9"/>
        </w:rPr>
        <w:t xml:space="preserve"> </w:t>
      </w:r>
      <w:r>
        <w:t>pozos.</w:t>
      </w:r>
      <w:r>
        <w:rPr>
          <w:spacing w:val="-11"/>
        </w:rPr>
        <w:t xml:space="preserve"> </w:t>
      </w:r>
      <w:r>
        <w:t>Se</w:t>
      </w:r>
      <w:r>
        <w:rPr>
          <w:spacing w:val="-10"/>
        </w:rPr>
        <w:t xml:space="preserve"> </w:t>
      </w:r>
      <w:r>
        <w:t>incluye</w:t>
      </w:r>
      <w:r>
        <w:rPr>
          <w:spacing w:val="-9"/>
        </w:rPr>
        <w:t xml:space="preserve"> </w:t>
      </w:r>
      <w:r>
        <w:t>tambié</w:t>
      </w:r>
      <w:r>
        <w:t>n</w:t>
      </w:r>
      <w:r>
        <w:rPr>
          <w:spacing w:val="-10"/>
        </w:rPr>
        <w:t xml:space="preserve"> </w:t>
      </w:r>
      <w:r>
        <w:t>el</w:t>
      </w:r>
      <w:r>
        <w:rPr>
          <w:spacing w:val="-10"/>
        </w:rPr>
        <w:t xml:space="preserve"> </w:t>
      </w:r>
      <w:r>
        <w:t>Gas</w:t>
      </w:r>
      <w:r>
        <w:rPr>
          <w:spacing w:val="-11"/>
        </w:rPr>
        <w:t xml:space="preserve"> </w:t>
      </w:r>
      <w:r>
        <w:t>Natural</w:t>
      </w:r>
      <w:r>
        <w:rPr>
          <w:spacing w:val="-12"/>
        </w:rPr>
        <w:t xml:space="preserve"> </w:t>
      </w:r>
      <w:r>
        <w:t>Licuado.</w:t>
      </w:r>
    </w:p>
    <w:p w:rsidR="00BB777C" w:rsidRDefault="00BB777C">
      <w:pPr>
        <w:pStyle w:val="Textoindependiente"/>
        <w:spacing w:before="7"/>
        <w:rPr>
          <w:sz w:val="20"/>
        </w:rPr>
      </w:pPr>
    </w:p>
    <w:p w:rsidR="00BB777C" w:rsidRDefault="004D1513">
      <w:pPr>
        <w:pStyle w:val="Prrafodelista"/>
        <w:numPr>
          <w:ilvl w:val="0"/>
          <w:numId w:val="15"/>
        </w:numPr>
        <w:tabs>
          <w:tab w:val="left" w:pos="681"/>
        </w:tabs>
        <w:ind w:right="888"/>
        <w:jc w:val="both"/>
      </w:pPr>
      <w:r>
        <w:rPr>
          <w:b/>
        </w:rPr>
        <w:t xml:space="preserve">Gas </w:t>
      </w:r>
      <w:proofErr w:type="spellStart"/>
      <w:r>
        <w:rPr>
          <w:b/>
        </w:rPr>
        <w:t>Oil</w:t>
      </w:r>
      <w:proofErr w:type="spellEnd"/>
      <w:r>
        <w:rPr>
          <w:b/>
        </w:rPr>
        <w:t xml:space="preserve"> - Diésel </w:t>
      </w:r>
      <w:proofErr w:type="spellStart"/>
      <w:r>
        <w:rPr>
          <w:b/>
        </w:rPr>
        <w:t>Oil</w:t>
      </w:r>
      <w:proofErr w:type="spellEnd"/>
      <w:r>
        <w:rPr>
          <w:b/>
        </w:rPr>
        <w:t xml:space="preserve"> (GO) – Fuel </w:t>
      </w:r>
      <w:proofErr w:type="spellStart"/>
      <w:r>
        <w:rPr>
          <w:b/>
        </w:rPr>
        <w:t>Oil</w:t>
      </w:r>
      <w:proofErr w:type="spellEnd"/>
      <w:r>
        <w:rPr>
          <w:b/>
        </w:rPr>
        <w:t xml:space="preserve"> Nº 2: </w:t>
      </w:r>
      <w:r>
        <w:t>los gasóleos (con un punto de inflamación en recinto cerrado de por lo menos 55 grados centígrados y que destilan el 90% o más del volumen a 360 grados centígrados), los combustóleos</w:t>
      </w:r>
      <w:r>
        <w:rPr>
          <w:spacing w:val="-10"/>
        </w:rPr>
        <w:t xml:space="preserve"> </w:t>
      </w:r>
      <w:r>
        <w:t>(co</w:t>
      </w:r>
      <w:r>
        <w:t>n</w:t>
      </w:r>
      <w:r>
        <w:rPr>
          <w:spacing w:val="-9"/>
        </w:rPr>
        <w:t xml:space="preserve"> </w:t>
      </w:r>
      <w:r>
        <w:t>un</w:t>
      </w:r>
      <w:r>
        <w:rPr>
          <w:spacing w:val="-12"/>
        </w:rPr>
        <w:t xml:space="preserve"> </w:t>
      </w:r>
      <w:r>
        <w:t>punto</w:t>
      </w:r>
      <w:r>
        <w:rPr>
          <w:spacing w:val="-9"/>
        </w:rPr>
        <w:t xml:space="preserve"> </w:t>
      </w:r>
      <w:r>
        <w:t>de</w:t>
      </w:r>
      <w:r>
        <w:rPr>
          <w:spacing w:val="-9"/>
        </w:rPr>
        <w:t xml:space="preserve"> </w:t>
      </w:r>
      <w:r>
        <w:t>inflamación</w:t>
      </w:r>
      <w:r>
        <w:rPr>
          <w:spacing w:val="-9"/>
        </w:rPr>
        <w:t xml:space="preserve"> </w:t>
      </w:r>
      <w:r>
        <w:t>en</w:t>
      </w:r>
      <w:r>
        <w:rPr>
          <w:spacing w:val="-12"/>
        </w:rPr>
        <w:t xml:space="preserve"> </w:t>
      </w:r>
      <w:r>
        <w:t>recinto</w:t>
      </w:r>
      <w:r>
        <w:rPr>
          <w:spacing w:val="-9"/>
        </w:rPr>
        <w:t xml:space="preserve"> </w:t>
      </w:r>
      <w:r>
        <w:t>cerrado</w:t>
      </w:r>
      <w:r>
        <w:rPr>
          <w:spacing w:val="-9"/>
        </w:rPr>
        <w:t xml:space="preserve"> </w:t>
      </w:r>
      <w:r>
        <w:t>entre</w:t>
      </w:r>
      <w:r>
        <w:rPr>
          <w:spacing w:val="-11"/>
        </w:rPr>
        <w:t xml:space="preserve"> </w:t>
      </w:r>
      <w:r>
        <w:t>55</w:t>
      </w:r>
      <w:r>
        <w:rPr>
          <w:spacing w:val="-12"/>
        </w:rPr>
        <w:t xml:space="preserve"> </w:t>
      </w:r>
      <w:r>
        <w:t>y</w:t>
      </w:r>
      <w:r>
        <w:rPr>
          <w:spacing w:val="-12"/>
        </w:rPr>
        <w:t xml:space="preserve"> </w:t>
      </w:r>
      <w:r>
        <w:t>190 grados centígrados y una penetración de aguja de 400 o más a 25 grados centígrados). Se usa como combustible en los motores Diésel de combustión interna, como combustibles de los quemadores en instalaciones de calefacción</w:t>
      </w:r>
      <w:r>
        <w:rPr>
          <w:spacing w:val="-12"/>
        </w:rPr>
        <w:t xml:space="preserve"> </w:t>
      </w:r>
      <w:r>
        <w:t>tales</w:t>
      </w:r>
      <w:r>
        <w:rPr>
          <w:spacing w:val="-11"/>
        </w:rPr>
        <w:t xml:space="preserve"> </w:t>
      </w:r>
      <w:r>
        <w:t>como</w:t>
      </w:r>
      <w:r>
        <w:rPr>
          <w:spacing w:val="-11"/>
        </w:rPr>
        <w:t xml:space="preserve"> </w:t>
      </w:r>
      <w:r>
        <w:t>hornos.</w:t>
      </w:r>
      <w:r>
        <w:rPr>
          <w:spacing w:val="-10"/>
        </w:rPr>
        <w:t xml:space="preserve"> </w:t>
      </w:r>
      <w:r>
        <w:t>Los</w:t>
      </w:r>
      <w:r>
        <w:rPr>
          <w:spacing w:val="-10"/>
        </w:rPr>
        <w:t xml:space="preserve"> </w:t>
      </w:r>
      <w:r>
        <w:t>datos</w:t>
      </w:r>
      <w:r>
        <w:rPr>
          <w:spacing w:val="-11"/>
        </w:rPr>
        <w:t xml:space="preserve"> </w:t>
      </w:r>
      <w:r>
        <w:t>s</w:t>
      </w:r>
      <w:r>
        <w:t>e</w:t>
      </w:r>
      <w:r>
        <w:rPr>
          <w:spacing w:val="-10"/>
        </w:rPr>
        <w:t xml:space="preserve"> </w:t>
      </w:r>
      <w:r>
        <w:t>refieren</w:t>
      </w:r>
      <w:r>
        <w:rPr>
          <w:spacing w:val="-12"/>
        </w:rPr>
        <w:t xml:space="preserve"> </w:t>
      </w:r>
      <w:r>
        <w:t>a</w:t>
      </w:r>
      <w:r>
        <w:rPr>
          <w:spacing w:val="-12"/>
        </w:rPr>
        <w:t xml:space="preserve"> </w:t>
      </w:r>
      <w:r>
        <w:t>los</w:t>
      </w:r>
      <w:r>
        <w:rPr>
          <w:spacing w:val="-10"/>
        </w:rPr>
        <w:t xml:space="preserve"> </w:t>
      </w:r>
      <w:r>
        <w:t>productos</w:t>
      </w:r>
      <w:r>
        <w:rPr>
          <w:spacing w:val="-11"/>
        </w:rPr>
        <w:t xml:space="preserve"> </w:t>
      </w:r>
      <w:r>
        <w:t xml:space="preserve">llamados comúnmente combustibles Diésel, Diésel </w:t>
      </w:r>
      <w:proofErr w:type="spellStart"/>
      <w:r>
        <w:t>oil</w:t>
      </w:r>
      <w:proofErr w:type="spellEnd"/>
      <w:r>
        <w:t xml:space="preserve"> (gasóleo), gas </w:t>
      </w:r>
      <w:proofErr w:type="spellStart"/>
      <w:r>
        <w:t>oil</w:t>
      </w:r>
      <w:proofErr w:type="spellEnd"/>
      <w:r>
        <w:t xml:space="preserve">, solar </w:t>
      </w:r>
      <w:proofErr w:type="spellStart"/>
      <w:r>
        <w:t>oil</w:t>
      </w:r>
      <w:proofErr w:type="spellEnd"/>
      <w:r>
        <w:t>,</w:t>
      </w:r>
      <w:r>
        <w:rPr>
          <w:spacing w:val="-28"/>
        </w:rPr>
        <w:t xml:space="preserve"> </w:t>
      </w:r>
      <w:r>
        <w:t>etc.</w:t>
      </w:r>
    </w:p>
    <w:p w:rsidR="00BB777C" w:rsidRDefault="00BB777C">
      <w:pPr>
        <w:pStyle w:val="Textoindependiente"/>
        <w:spacing w:before="7"/>
        <w:rPr>
          <w:sz w:val="20"/>
        </w:rPr>
      </w:pPr>
    </w:p>
    <w:p w:rsidR="00BB777C" w:rsidRDefault="004D1513">
      <w:pPr>
        <w:pStyle w:val="Prrafodelista"/>
        <w:numPr>
          <w:ilvl w:val="0"/>
          <w:numId w:val="15"/>
        </w:numPr>
        <w:tabs>
          <w:tab w:val="left" w:pos="681"/>
        </w:tabs>
        <w:spacing w:before="1"/>
        <w:ind w:right="888"/>
        <w:jc w:val="both"/>
      </w:pPr>
      <w:r>
        <w:rPr>
          <w:b/>
        </w:rPr>
        <w:t xml:space="preserve">Gasolina Motor (GS): </w:t>
      </w:r>
      <w:r>
        <w:t>son las gasolinas de bajo y de alto octanaje. Son una mezcla de hidrocarburos relativamente volátiles, con la posible a</w:t>
      </w:r>
      <w:r>
        <w:t>dición de pequeñas cantidades de aditivos, que ha sido preparada para formar un combustible apropiado para usarse en los motores de combustión interna de encendido por chispa. Incluyen la gasolina natural. Gasolinas de Aviación (AVGAS): son los cortes de d</w:t>
      </w:r>
      <w:r>
        <w:t>erivados de petróleo utilizados por los aviones con motores ciclo</w:t>
      </w:r>
      <w:r>
        <w:rPr>
          <w:spacing w:val="-2"/>
        </w:rPr>
        <w:t xml:space="preserve"> </w:t>
      </w:r>
      <w:r>
        <w:t>Otto.</w:t>
      </w:r>
    </w:p>
    <w:p w:rsidR="00BB777C" w:rsidRDefault="00BB777C">
      <w:pPr>
        <w:pStyle w:val="Textoindependiente"/>
        <w:spacing w:before="7"/>
        <w:rPr>
          <w:sz w:val="20"/>
        </w:rPr>
      </w:pPr>
    </w:p>
    <w:p w:rsidR="00BB777C" w:rsidRDefault="004D1513">
      <w:pPr>
        <w:pStyle w:val="Prrafodelista"/>
        <w:numPr>
          <w:ilvl w:val="0"/>
          <w:numId w:val="15"/>
        </w:numPr>
        <w:tabs>
          <w:tab w:val="left" w:pos="681"/>
        </w:tabs>
        <w:ind w:right="889"/>
        <w:jc w:val="both"/>
      </w:pPr>
      <w:r>
        <w:rPr>
          <w:b/>
        </w:rPr>
        <w:t xml:space="preserve">Kerosene (KE): </w:t>
      </w:r>
      <w:r>
        <w:t>comprende mezclas de hidrocarburos con un punto de inflamación superior a 38 grados centígrados, que destilan menos del 90% en volumen a 210 grados centígrados, se trat</w:t>
      </w:r>
      <w:r>
        <w:t>a de un combustible refinado del petróleo crudo, con una volatilidad intermedia entre la de la gasolina para motores y la del gasóleo, libre de gasolinas y de hidrocarburos pesados</w:t>
      </w:r>
      <w:r>
        <w:rPr>
          <w:spacing w:val="-44"/>
        </w:rPr>
        <w:t xml:space="preserve"> </w:t>
      </w:r>
      <w:r>
        <w:t>como el gasóleo y los aceites lubricantes. Se usa para producir iluminación</w:t>
      </w:r>
      <w:r>
        <w:t xml:space="preserve"> y también como combustible en ciertos tipos de motores de encendido por chispa, como los que se emplean en tractores agrícolas y motores estacionarios.</w:t>
      </w:r>
      <w:r>
        <w:rPr>
          <w:spacing w:val="-4"/>
        </w:rPr>
        <w:t xml:space="preserve"> </w:t>
      </w:r>
      <w:r>
        <w:t>Los</w:t>
      </w:r>
      <w:r>
        <w:rPr>
          <w:spacing w:val="-5"/>
        </w:rPr>
        <w:t xml:space="preserve"> </w:t>
      </w:r>
      <w:r>
        <w:t>datos</w:t>
      </w:r>
      <w:r>
        <w:rPr>
          <w:spacing w:val="-5"/>
        </w:rPr>
        <w:t xml:space="preserve"> </w:t>
      </w:r>
      <w:r>
        <w:t>incluyen</w:t>
      </w:r>
      <w:r>
        <w:rPr>
          <w:spacing w:val="-5"/>
        </w:rPr>
        <w:t xml:space="preserve"> </w:t>
      </w:r>
      <w:r>
        <w:t>los</w:t>
      </w:r>
      <w:r>
        <w:rPr>
          <w:spacing w:val="-5"/>
        </w:rPr>
        <w:t xml:space="preserve"> </w:t>
      </w:r>
      <w:r>
        <w:t>correspondientes</w:t>
      </w:r>
      <w:r>
        <w:rPr>
          <w:spacing w:val="-5"/>
        </w:rPr>
        <w:t xml:space="preserve"> </w:t>
      </w:r>
      <w:r>
        <w:t>a</w:t>
      </w:r>
      <w:r>
        <w:rPr>
          <w:spacing w:val="-5"/>
        </w:rPr>
        <w:t xml:space="preserve"> </w:t>
      </w:r>
      <w:r>
        <w:t>los</w:t>
      </w:r>
      <w:r>
        <w:rPr>
          <w:spacing w:val="-5"/>
        </w:rPr>
        <w:t xml:space="preserve"> </w:t>
      </w:r>
      <w:r>
        <w:t>productos</w:t>
      </w:r>
      <w:r>
        <w:rPr>
          <w:spacing w:val="-5"/>
        </w:rPr>
        <w:t xml:space="preserve"> </w:t>
      </w:r>
      <w:r>
        <w:t>que</w:t>
      </w:r>
      <w:r>
        <w:rPr>
          <w:spacing w:val="-5"/>
        </w:rPr>
        <w:t xml:space="preserve"> </w:t>
      </w:r>
      <w:r>
        <w:t>se conocen</w:t>
      </w:r>
      <w:r>
        <w:rPr>
          <w:spacing w:val="-17"/>
        </w:rPr>
        <w:t xml:space="preserve"> </w:t>
      </w:r>
      <w:r>
        <w:t>comúnmente</w:t>
      </w:r>
      <w:r>
        <w:rPr>
          <w:spacing w:val="-16"/>
        </w:rPr>
        <w:t xml:space="preserve"> </w:t>
      </w:r>
      <w:r>
        <w:t>como</w:t>
      </w:r>
      <w:r>
        <w:rPr>
          <w:spacing w:val="-15"/>
        </w:rPr>
        <w:t xml:space="preserve"> </w:t>
      </w:r>
      <w:r>
        <w:t>petróleo</w:t>
      </w:r>
      <w:r>
        <w:rPr>
          <w:spacing w:val="-15"/>
        </w:rPr>
        <w:t xml:space="preserve"> </w:t>
      </w:r>
      <w:r>
        <w:t>lampante,</w:t>
      </w:r>
      <w:r>
        <w:rPr>
          <w:spacing w:val="-14"/>
        </w:rPr>
        <w:t xml:space="preserve"> </w:t>
      </w:r>
      <w:r>
        <w:t>keroseno</w:t>
      </w:r>
      <w:r>
        <w:rPr>
          <w:spacing w:val="-14"/>
        </w:rPr>
        <w:t xml:space="preserve"> </w:t>
      </w:r>
      <w:r>
        <w:t>de</w:t>
      </w:r>
      <w:r>
        <w:rPr>
          <w:spacing w:val="-15"/>
        </w:rPr>
        <w:t xml:space="preserve"> </w:t>
      </w:r>
      <w:r>
        <w:t>gran</w:t>
      </w:r>
      <w:r>
        <w:rPr>
          <w:spacing w:val="-15"/>
        </w:rPr>
        <w:t xml:space="preserve"> </w:t>
      </w:r>
      <w:r>
        <w:t>volatilidad, keroseno industrial y aceite de</w:t>
      </w:r>
      <w:r>
        <w:rPr>
          <w:spacing w:val="-3"/>
        </w:rPr>
        <w:t xml:space="preserve"> </w:t>
      </w:r>
      <w:r>
        <w:t>alumbrado.</w:t>
      </w:r>
    </w:p>
    <w:p w:rsidR="00BB777C" w:rsidRDefault="00BB777C">
      <w:pPr>
        <w:pStyle w:val="Textoindependiente"/>
        <w:spacing w:before="8"/>
        <w:rPr>
          <w:sz w:val="20"/>
        </w:rPr>
      </w:pPr>
    </w:p>
    <w:p w:rsidR="00BB777C" w:rsidRDefault="004D1513">
      <w:pPr>
        <w:pStyle w:val="Prrafodelista"/>
        <w:numPr>
          <w:ilvl w:val="0"/>
          <w:numId w:val="15"/>
        </w:numPr>
        <w:tabs>
          <w:tab w:val="left" w:pos="681"/>
        </w:tabs>
        <w:ind w:right="891"/>
        <w:jc w:val="both"/>
      </w:pPr>
      <w:r>
        <w:rPr>
          <w:b/>
        </w:rPr>
        <w:t xml:space="preserve">Leña (LE): </w:t>
      </w:r>
      <w:r>
        <w:t>madera en bruto de los troncos y ramas de los árboles destinadas a ser quemadas para cocinar, calefacción o producción de energía. Las plantaciones pueden ser bosques naturales o</w:t>
      </w:r>
      <w:r>
        <w:rPr>
          <w:spacing w:val="-6"/>
        </w:rPr>
        <w:t xml:space="preserve"> </w:t>
      </w:r>
      <w:r>
        <w:t>implantados.</w:t>
      </w:r>
    </w:p>
    <w:p w:rsidR="00BB777C" w:rsidRDefault="00BB777C">
      <w:pPr>
        <w:jc w:val="both"/>
        <w:sectPr w:rsidR="00BB777C">
          <w:pgSz w:w="11900" w:h="16840"/>
          <w:pgMar w:top="1320" w:right="1260" w:bottom="1880" w:left="1480" w:header="631" w:footer="1691" w:gutter="0"/>
          <w:cols w:space="720"/>
        </w:sectPr>
      </w:pPr>
    </w:p>
    <w:p w:rsidR="00BB777C" w:rsidRDefault="004D1513">
      <w:pPr>
        <w:pStyle w:val="Prrafodelista"/>
        <w:numPr>
          <w:ilvl w:val="0"/>
          <w:numId w:val="15"/>
        </w:numPr>
        <w:tabs>
          <w:tab w:val="left" w:pos="680"/>
        </w:tabs>
        <w:spacing w:before="91"/>
        <w:ind w:right="889"/>
        <w:jc w:val="both"/>
      </w:pPr>
      <w:r>
        <w:rPr>
          <w:b/>
        </w:rPr>
        <w:t xml:space="preserve">No Energéticos (NE): </w:t>
      </w:r>
      <w:r>
        <w:t>son los productos petroqu</w:t>
      </w:r>
      <w:r>
        <w:t>ímicos básicos (</w:t>
      </w:r>
      <w:proofErr w:type="spellStart"/>
      <w:r>
        <w:t>aeromáticos</w:t>
      </w:r>
      <w:proofErr w:type="spellEnd"/>
      <w:r>
        <w:t>, etileno,</w:t>
      </w:r>
      <w:r>
        <w:rPr>
          <w:spacing w:val="-13"/>
        </w:rPr>
        <w:t xml:space="preserve"> </w:t>
      </w:r>
      <w:r>
        <w:t>etc.),</w:t>
      </w:r>
      <w:r>
        <w:rPr>
          <w:spacing w:val="-15"/>
        </w:rPr>
        <w:t xml:space="preserve"> </w:t>
      </w:r>
      <w:r>
        <w:t>los</w:t>
      </w:r>
      <w:r>
        <w:rPr>
          <w:spacing w:val="-13"/>
        </w:rPr>
        <w:t xml:space="preserve"> </w:t>
      </w:r>
      <w:r>
        <w:t>lubricantes,</w:t>
      </w:r>
      <w:r>
        <w:rPr>
          <w:spacing w:val="-12"/>
        </w:rPr>
        <w:t xml:space="preserve"> </w:t>
      </w:r>
      <w:r>
        <w:t>asfaltos,</w:t>
      </w:r>
      <w:r>
        <w:rPr>
          <w:spacing w:val="-12"/>
        </w:rPr>
        <w:t xml:space="preserve"> </w:t>
      </w:r>
      <w:r>
        <w:t>solventes,</w:t>
      </w:r>
      <w:r>
        <w:rPr>
          <w:spacing w:val="-13"/>
        </w:rPr>
        <w:t xml:space="preserve"> </w:t>
      </w:r>
      <w:r>
        <w:t>aguarrás,</w:t>
      </w:r>
      <w:r>
        <w:rPr>
          <w:spacing w:val="-12"/>
        </w:rPr>
        <w:t xml:space="preserve"> </w:t>
      </w:r>
      <w:r>
        <w:t>grasas,</w:t>
      </w:r>
      <w:r>
        <w:rPr>
          <w:spacing w:val="-12"/>
        </w:rPr>
        <w:t xml:space="preserve"> </w:t>
      </w:r>
      <w:r>
        <w:t>etc.</w:t>
      </w:r>
      <w:r>
        <w:rPr>
          <w:spacing w:val="-17"/>
        </w:rPr>
        <w:t xml:space="preserve"> </w:t>
      </w:r>
      <w:r>
        <w:t>cuyo uso no genera frío, calor, trabajo o</w:t>
      </w:r>
      <w:r>
        <w:rPr>
          <w:spacing w:val="-4"/>
        </w:rPr>
        <w:t xml:space="preserve"> </w:t>
      </w:r>
      <w:r>
        <w:t>luz.</w:t>
      </w:r>
    </w:p>
    <w:p w:rsidR="00BB777C" w:rsidRDefault="00BB777C">
      <w:pPr>
        <w:pStyle w:val="Textoindependiente"/>
        <w:spacing w:before="6"/>
        <w:rPr>
          <w:sz w:val="20"/>
        </w:rPr>
      </w:pPr>
    </w:p>
    <w:p w:rsidR="00BB777C" w:rsidRDefault="004D1513">
      <w:pPr>
        <w:pStyle w:val="Prrafodelista"/>
        <w:numPr>
          <w:ilvl w:val="0"/>
          <w:numId w:val="15"/>
        </w:numPr>
        <w:tabs>
          <w:tab w:val="left" w:pos="681"/>
        </w:tabs>
        <w:ind w:right="889"/>
        <w:jc w:val="both"/>
      </w:pPr>
      <w:r>
        <w:rPr>
          <w:b/>
        </w:rPr>
        <w:t xml:space="preserve">Petróleo Crudo (PE): </w:t>
      </w:r>
      <w:r>
        <w:t>comprende el producto líquido obtenido de los pozos de petróleo y consiste predom</w:t>
      </w:r>
      <w:r>
        <w:t>inantemente en hidrocarburos no aromáticos (</w:t>
      </w:r>
      <w:proofErr w:type="spellStart"/>
      <w:r>
        <w:t>parafínicos</w:t>
      </w:r>
      <w:proofErr w:type="spellEnd"/>
      <w:r>
        <w:t>, cíclicos, etc.) siempre que no hayan sido objeto de otros procesos que los de decantación, deshidratación o estabilización (remoción de ciertos hidrocarburos gaseosos disueltos, para facilidad de tra</w:t>
      </w:r>
      <w:r>
        <w:t>nsporte) o que se hayan añadido solamente hidrocarburos recuperados previamente</w:t>
      </w:r>
      <w:r>
        <w:rPr>
          <w:spacing w:val="-45"/>
        </w:rPr>
        <w:t xml:space="preserve"> </w:t>
      </w:r>
      <w:r>
        <w:t>por medio físicos en el curso de los procesos mencionados. Los datos sobre el petróleo crudo incluyen los condensados en el</w:t>
      </w:r>
      <w:r>
        <w:rPr>
          <w:spacing w:val="-8"/>
        </w:rPr>
        <w:t xml:space="preserve"> </w:t>
      </w:r>
      <w:r>
        <w:t>yacimiento.</w:t>
      </w:r>
    </w:p>
    <w:p w:rsidR="00BB777C" w:rsidRDefault="00BB777C">
      <w:pPr>
        <w:pStyle w:val="Textoindependiente"/>
        <w:spacing w:before="9"/>
        <w:rPr>
          <w:sz w:val="20"/>
        </w:rPr>
      </w:pPr>
    </w:p>
    <w:p w:rsidR="00BB777C" w:rsidRDefault="004D1513">
      <w:pPr>
        <w:pStyle w:val="Prrafodelista"/>
        <w:numPr>
          <w:ilvl w:val="0"/>
          <w:numId w:val="15"/>
        </w:numPr>
        <w:tabs>
          <w:tab w:val="left" w:pos="681"/>
        </w:tabs>
        <w:ind w:right="888"/>
        <w:jc w:val="both"/>
      </w:pPr>
      <w:r>
        <w:rPr>
          <w:b/>
        </w:rPr>
        <w:t xml:space="preserve">Otras Primarias (OP): </w:t>
      </w:r>
      <w:r>
        <w:t>dentro de las que</w:t>
      </w:r>
      <w:r>
        <w:t xml:space="preserve"> tenemos a la Energía Eólica (EO):</w:t>
      </w:r>
      <w:r>
        <w:rPr>
          <w:spacing w:val="-43"/>
        </w:rPr>
        <w:t xml:space="preserve"> </w:t>
      </w:r>
      <w:r>
        <w:t>es la energía cinética del viento captada por un equipamiento eólico o un aerogenerador y los Residuos de Biomasa (RB): son los generados en las actividades</w:t>
      </w:r>
      <w:r>
        <w:rPr>
          <w:spacing w:val="-7"/>
        </w:rPr>
        <w:t xml:space="preserve"> </w:t>
      </w:r>
      <w:r>
        <w:t>agrícolas,</w:t>
      </w:r>
      <w:r>
        <w:rPr>
          <w:spacing w:val="-9"/>
        </w:rPr>
        <w:t xml:space="preserve"> </w:t>
      </w:r>
      <w:r>
        <w:t>agroindustriales,</w:t>
      </w:r>
      <w:r>
        <w:rPr>
          <w:spacing w:val="-6"/>
        </w:rPr>
        <w:t xml:space="preserve"> </w:t>
      </w:r>
      <w:r>
        <w:t>forestales</w:t>
      </w:r>
      <w:r>
        <w:rPr>
          <w:spacing w:val="-6"/>
        </w:rPr>
        <w:t xml:space="preserve"> </w:t>
      </w:r>
      <w:r>
        <w:t>y</w:t>
      </w:r>
      <w:r>
        <w:rPr>
          <w:spacing w:val="-8"/>
        </w:rPr>
        <w:t xml:space="preserve"> </w:t>
      </w:r>
      <w:r>
        <w:t>urbanas,</w:t>
      </w:r>
      <w:r>
        <w:rPr>
          <w:spacing w:val="-9"/>
        </w:rPr>
        <w:t xml:space="preserve"> </w:t>
      </w:r>
      <w:r>
        <w:t>juntamente</w:t>
      </w:r>
      <w:r>
        <w:rPr>
          <w:spacing w:val="-7"/>
        </w:rPr>
        <w:t xml:space="preserve"> </w:t>
      </w:r>
      <w:r>
        <w:t>con el estiércol del ganado, siempre que se los pueda utilizar energéticamente. Tales como la Jícara de Coco, Cascara de Arroz y</w:t>
      </w:r>
      <w:r>
        <w:rPr>
          <w:spacing w:val="-10"/>
        </w:rPr>
        <w:t xml:space="preserve"> </w:t>
      </w:r>
      <w:r>
        <w:t>Café.</w:t>
      </w:r>
    </w:p>
    <w:p w:rsidR="00BB777C" w:rsidRDefault="00BB777C">
      <w:pPr>
        <w:jc w:val="both"/>
        <w:sectPr w:rsidR="00BB777C">
          <w:pgSz w:w="11900" w:h="16840"/>
          <w:pgMar w:top="1320" w:right="1260" w:bottom="1880" w:left="1480" w:header="624" w:footer="1691" w:gutter="0"/>
          <w:cols w:space="720"/>
        </w:sectPr>
      </w:pPr>
    </w:p>
    <w:p w:rsidR="00BB777C" w:rsidRDefault="004D1513">
      <w:pPr>
        <w:pStyle w:val="Ttulo2"/>
        <w:numPr>
          <w:ilvl w:val="0"/>
          <w:numId w:val="14"/>
        </w:numPr>
        <w:tabs>
          <w:tab w:val="left" w:pos="1388"/>
          <w:tab w:val="left" w:pos="1389"/>
        </w:tabs>
        <w:spacing w:before="111"/>
        <w:ind w:hanging="709"/>
        <w:jc w:val="left"/>
      </w:pPr>
      <w:r>
        <w:rPr>
          <w:w w:val="130"/>
        </w:rPr>
        <w:t>Antecedentes</w:t>
      </w:r>
    </w:p>
    <w:p w:rsidR="00BB777C" w:rsidRDefault="00BB777C">
      <w:pPr>
        <w:pStyle w:val="Textoindependiente"/>
        <w:spacing w:before="2"/>
        <w:rPr>
          <w:rFonts w:ascii="Arial"/>
          <w:b/>
          <w:sz w:val="26"/>
        </w:rPr>
      </w:pPr>
    </w:p>
    <w:p w:rsidR="00BB777C" w:rsidRDefault="004D1513">
      <w:pPr>
        <w:pStyle w:val="Textoindependiente"/>
        <w:spacing w:line="360" w:lineRule="auto"/>
        <w:ind w:left="680" w:right="888"/>
        <w:jc w:val="both"/>
      </w:pPr>
      <w:r>
        <w:t>La Comisión Nacional de Energía (CNE), es una organismo autónomo del Estado Dominicano, con personalidad jurídica de derecho público y patrimonio propio, creada mediante la Ley General de Electricidad (LGE) marcada con el No. 125-01 de fecha 26 de julio de</w:t>
      </w:r>
      <w:r>
        <w:t>l 2001; modificada por la Ley No.186-07 de fecha 06 de agosto del 2007; y el Reglamento para su aplicación</w:t>
      </w:r>
      <w:r>
        <w:rPr>
          <w:spacing w:val="-15"/>
        </w:rPr>
        <w:t xml:space="preserve"> </w:t>
      </w:r>
      <w:r>
        <w:t>dictado</w:t>
      </w:r>
      <w:r>
        <w:rPr>
          <w:spacing w:val="-14"/>
        </w:rPr>
        <w:t xml:space="preserve"> </w:t>
      </w:r>
      <w:r>
        <w:t>mediante</w:t>
      </w:r>
      <w:r>
        <w:rPr>
          <w:spacing w:val="-14"/>
        </w:rPr>
        <w:t xml:space="preserve"> </w:t>
      </w:r>
      <w:r>
        <w:t>Decreto</w:t>
      </w:r>
      <w:r>
        <w:rPr>
          <w:spacing w:val="-16"/>
        </w:rPr>
        <w:t xml:space="preserve"> </w:t>
      </w:r>
      <w:r>
        <w:t>No.555-02</w:t>
      </w:r>
      <w:r>
        <w:rPr>
          <w:spacing w:val="-16"/>
        </w:rPr>
        <w:t xml:space="preserve"> </w:t>
      </w:r>
      <w:r>
        <w:t>de</w:t>
      </w:r>
      <w:r>
        <w:rPr>
          <w:spacing w:val="-14"/>
        </w:rPr>
        <w:t xml:space="preserve"> </w:t>
      </w:r>
      <w:r>
        <w:t>fecha</w:t>
      </w:r>
      <w:r>
        <w:rPr>
          <w:spacing w:val="-18"/>
        </w:rPr>
        <w:t xml:space="preserve"> </w:t>
      </w:r>
      <w:r>
        <w:t>19</w:t>
      </w:r>
      <w:r>
        <w:rPr>
          <w:spacing w:val="-16"/>
        </w:rPr>
        <w:t xml:space="preserve"> </w:t>
      </w:r>
      <w:r>
        <w:t>de</w:t>
      </w:r>
      <w:r>
        <w:rPr>
          <w:spacing w:val="-16"/>
        </w:rPr>
        <w:t xml:space="preserve"> </w:t>
      </w:r>
      <w:r>
        <w:t>julio</w:t>
      </w:r>
      <w:r>
        <w:rPr>
          <w:spacing w:val="-14"/>
        </w:rPr>
        <w:t xml:space="preserve"> </w:t>
      </w:r>
      <w:r>
        <w:t>del</w:t>
      </w:r>
      <w:r>
        <w:rPr>
          <w:spacing w:val="-16"/>
        </w:rPr>
        <w:t xml:space="preserve"> </w:t>
      </w:r>
      <w:r>
        <w:t>2002; modificado por el Decreto No. 749-02 de fecha 19 de septiembre del 2002; modificado</w:t>
      </w:r>
      <w:r>
        <w:rPr>
          <w:spacing w:val="-14"/>
        </w:rPr>
        <w:t xml:space="preserve"> </w:t>
      </w:r>
      <w:r>
        <w:t>a</w:t>
      </w:r>
      <w:r>
        <w:rPr>
          <w:spacing w:val="-13"/>
        </w:rPr>
        <w:t xml:space="preserve"> </w:t>
      </w:r>
      <w:r>
        <w:t>su</w:t>
      </w:r>
      <w:r>
        <w:rPr>
          <w:spacing w:val="-15"/>
        </w:rPr>
        <w:t xml:space="preserve"> </w:t>
      </w:r>
      <w:r>
        <w:t>vez</w:t>
      </w:r>
      <w:r>
        <w:rPr>
          <w:spacing w:val="-14"/>
        </w:rPr>
        <w:t xml:space="preserve"> </w:t>
      </w:r>
      <w:r>
        <w:t>por</w:t>
      </w:r>
      <w:r>
        <w:rPr>
          <w:spacing w:val="-17"/>
        </w:rPr>
        <w:t xml:space="preserve"> </w:t>
      </w:r>
      <w:r>
        <w:t>el</w:t>
      </w:r>
      <w:r>
        <w:rPr>
          <w:spacing w:val="-13"/>
        </w:rPr>
        <w:t xml:space="preserve"> </w:t>
      </w:r>
      <w:r>
        <w:t>Decreto</w:t>
      </w:r>
      <w:r>
        <w:rPr>
          <w:spacing w:val="-15"/>
        </w:rPr>
        <w:t xml:space="preserve"> </w:t>
      </w:r>
      <w:r>
        <w:t>No.</w:t>
      </w:r>
      <w:r>
        <w:rPr>
          <w:spacing w:val="-14"/>
        </w:rPr>
        <w:t xml:space="preserve"> </w:t>
      </w:r>
      <w:r>
        <w:t>494-07</w:t>
      </w:r>
      <w:r>
        <w:rPr>
          <w:spacing w:val="-15"/>
        </w:rPr>
        <w:t xml:space="preserve"> </w:t>
      </w:r>
      <w:r>
        <w:t>de</w:t>
      </w:r>
      <w:r>
        <w:rPr>
          <w:spacing w:val="-16"/>
        </w:rPr>
        <w:t xml:space="preserve"> </w:t>
      </w:r>
      <w:r>
        <w:t>fecha</w:t>
      </w:r>
      <w:r>
        <w:rPr>
          <w:spacing w:val="-16"/>
        </w:rPr>
        <w:t xml:space="preserve"> </w:t>
      </w:r>
      <w:r>
        <w:t>30</w:t>
      </w:r>
      <w:r>
        <w:rPr>
          <w:spacing w:val="-15"/>
        </w:rPr>
        <w:t xml:space="preserve"> </w:t>
      </w:r>
      <w:r>
        <w:t>de</w:t>
      </w:r>
      <w:r>
        <w:rPr>
          <w:spacing w:val="-13"/>
        </w:rPr>
        <w:t xml:space="preserve"> </w:t>
      </w:r>
      <w:r>
        <w:t>agosto</w:t>
      </w:r>
      <w:r>
        <w:rPr>
          <w:spacing w:val="-13"/>
        </w:rPr>
        <w:t xml:space="preserve"> </w:t>
      </w:r>
      <w:r>
        <w:t>del</w:t>
      </w:r>
      <w:r>
        <w:rPr>
          <w:spacing w:val="-15"/>
        </w:rPr>
        <w:t xml:space="preserve"> </w:t>
      </w:r>
      <w:r>
        <w:t>2007; con su domicilio social y asiento principal ubicado en la Avenida Rómulo Betancourt No. 361, Sector Bella Vista, Distrito</w:t>
      </w:r>
      <w:r>
        <w:rPr>
          <w:spacing w:val="-6"/>
        </w:rPr>
        <w:t xml:space="preserve"> </w:t>
      </w:r>
      <w:r>
        <w:t>Nacional.</w:t>
      </w:r>
    </w:p>
    <w:p w:rsidR="00BB777C" w:rsidRDefault="00BB777C">
      <w:pPr>
        <w:pStyle w:val="Textoindependiente"/>
        <w:rPr>
          <w:sz w:val="26"/>
        </w:rPr>
      </w:pPr>
    </w:p>
    <w:p w:rsidR="00BB777C" w:rsidRDefault="00BB777C">
      <w:pPr>
        <w:pStyle w:val="Textoindependiente"/>
        <w:spacing w:before="11"/>
        <w:rPr>
          <w:sz w:val="37"/>
        </w:rPr>
      </w:pPr>
    </w:p>
    <w:p w:rsidR="00BB777C" w:rsidRDefault="004D1513">
      <w:pPr>
        <w:spacing w:line="360" w:lineRule="auto"/>
        <w:ind w:left="680" w:right="888"/>
        <w:jc w:val="both"/>
      </w:pPr>
      <w:r>
        <w:t xml:space="preserve">El acápite J del artículo 14 de la Ley General de Electricidad, Ley No. 125- 01, ordena a la Comisión Nacional de Energía a </w:t>
      </w:r>
      <w:r>
        <w:rPr>
          <w:b/>
        </w:rPr>
        <w:t>“</w:t>
      </w:r>
      <w:r>
        <w:rPr>
          <w:i/>
        </w:rPr>
        <w:t>Someter anualmente al Poder</w:t>
      </w:r>
      <w:r>
        <w:rPr>
          <w:i/>
          <w:spacing w:val="-6"/>
        </w:rPr>
        <w:t xml:space="preserve"> </w:t>
      </w:r>
      <w:r>
        <w:rPr>
          <w:i/>
        </w:rPr>
        <w:t>Ejecutivo,</w:t>
      </w:r>
      <w:r>
        <w:rPr>
          <w:i/>
          <w:spacing w:val="-4"/>
        </w:rPr>
        <w:t xml:space="preserve"> </w:t>
      </w:r>
      <w:r>
        <w:rPr>
          <w:i/>
        </w:rPr>
        <w:t>y</w:t>
      </w:r>
      <w:r>
        <w:rPr>
          <w:i/>
          <w:spacing w:val="-8"/>
        </w:rPr>
        <w:t xml:space="preserve"> </w:t>
      </w:r>
      <w:r>
        <w:rPr>
          <w:i/>
        </w:rPr>
        <w:t>al</w:t>
      </w:r>
      <w:r>
        <w:rPr>
          <w:i/>
          <w:spacing w:val="-6"/>
        </w:rPr>
        <w:t xml:space="preserve"> </w:t>
      </w:r>
      <w:r>
        <w:rPr>
          <w:i/>
        </w:rPr>
        <w:t>Congreso</w:t>
      </w:r>
      <w:r>
        <w:rPr>
          <w:i/>
          <w:spacing w:val="-5"/>
        </w:rPr>
        <w:t xml:space="preserve"> </w:t>
      </w:r>
      <w:r>
        <w:rPr>
          <w:i/>
        </w:rPr>
        <w:t>Nacional</w:t>
      </w:r>
      <w:r>
        <w:rPr>
          <w:i/>
          <w:spacing w:val="-6"/>
        </w:rPr>
        <w:t xml:space="preserve"> </w:t>
      </w:r>
      <w:r>
        <w:rPr>
          <w:i/>
        </w:rPr>
        <w:t>un</w:t>
      </w:r>
      <w:r>
        <w:rPr>
          <w:i/>
          <w:spacing w:val="-5"/>
        </w:rPr>
        <w:t xml:space="preserve"> </w:t>
      </w:r>
      <w:r>
        <w:rPr>
          <w:i/>
        </w:rPr>
        <w:t>informe</w:t>
      </w:r>
      <w:r>
        <w:rPr>
          <w:i/>
          <w:spacing w:val="-6"/>
        </w:rPr>
        <w:t xml:space="preserve"> </w:t>
      </w:r>
      <w:r>
        <w:rPr>
          <w:i/>
        </w:rPr>
        <w:t>pormenorizado</w:t>
      </w:r>
      <w:r>
        <w:rPr>
          <w:i/>
          <w:spacing w:val="-5"/>
        </w:rPr>
        <w:t xml:space="preserve"> </w:t>
      </w:r>
      <w:r>
        <w:rPr>
          <w:i/>
        </w:rPr>
        <w:t>sobre</w:t>
      </w:r>
      <w:r>
        <w:rPr>
          <w:i/>
          <w:spacing w:val="-6"/>
        </w:rPr>
        <w:t xml:space="preserve"> </w:t>
      </w:r>
      <w:r>
        <w:rPr>
          <w:i/>
        </w:rPr>
        <w:t>las actuaciones del sector energético,</w:t>
      </w:r>
      <w:r>
        <w:rPr>
          <w:i/>
        </w:rPr>
        <w:t xml:space="preserve"> incluyendo la evaluación del plan de expansión, de conformidad con la presente ley y de sus reglamentos” </w:t>
      </w:r>
      <w:r>
        <w:t>y, en cumplimiento</w:t>
      </w:r>
      <w:r>
        <w:rPr>
          <w:spacing w:val="-13"/>
        </w:rPr>
        <w:t xml:space="preserve"> </w:t>
      </w:r>
      <w:r>
        <w:t>de</w:t>
      </w:r>
      <w:r>
        <w:rPr>
          <w:spacing w:val="-12"/>
        </w:rPr>
        <w:t xml:space="preserve"> </w:t>
      </w:r>
      <w:r>
        <w:t>este</w:t>
      </w:r>
      <w:r>
        <w:rPr>
          <w:spacing w:val="-11"/>
        </w:rPr>
        <w:t xml:space="preserve"> </w:t>
      </w:r>
      <w:r>
        <w:t>mandato</w:t>
      </w:r>
      <w:r>
        <w:rPr>
          <w:spacing w:val="-13"/>
        </w:rPr>
        <w:t xml:space="preserve"> </w:t>
      </w:r>
      <w:r>
        <w:t>prepara</w:t>
      </w:r>
      <w:r>
        <w:rPr>
          <w:spacing w:val="-12"/>
        </w:rPr>
        <w:t xml:space="preserve"> </w:t>
      </w:r>
      <w:r>
        <w:t>el</w:t>
      </w:r>
      <w:r>
        <w:rPr>
          <w:spacing w:val="-10"/>
        </w:rPr>
        <w:t xml:space="preserve"> </w:t>
      </w:r>
      <w:r>
        <w:rPr>
          <w:i/>
        </w:rPr>
        <w:t>“Informe</w:t>
      </w:r>
      <w:r>
        <w:rPr>
          <w:i/>
          <w:spacing w:val="-13"/>
        </w:rPr>
        <w:t xml:space="preserve"> </w:t>
      </w:r>
      <w:r>
        <w:rPr>
          <w:i/>
        </w:rPr>
        <w:t>Anual</w:t>
      </w:r>
      <w:r>
        <w:rPr>
          <w:i/>
          <w:spacing w:val="-12"/>
        </w:rPr>
        <w:t xml:space="preserve"> </w:t>
      </w:r>
      <w:r>
        <w:rPr>
          <w:i/>
        </w:rPr>
        <w:t>de</w:t>
      </w:r>
      <w:r>
        <w:rPr>
          <w:i/>
          <w:spacing w:val="-13"/>
        </w:rPr>
        <w:t xml:space="preserve"> </w:t>
      </w:r>
      <w:r>
        <w:rPr>
          <w:i/>
        </w:rPr>
        <w:t>Actuaciones</w:t>
      </w:r>
      <w:r>
        <w:rPr>
          <w:i/>
          <w:spacing w:val="-10"/>
        </w:rPr>
        <w:t xml:space="preserve"> </w:t>
      </w:r>
      <w:r>
        <w:rPr>
          <w:i/>
        </w:rPr>
        <w:t>del Sector Energético (IAASE)”</w:t>
      </w:r>
      <w:r>
        <w:t>. El presente es el cuarto informe, siendo e</w:t>
      </w:r>
      <w:r>
        <w:t>l primero publicado en el año</w:t>
      </w:r>
      <w:r>
        <w:rPr>
          <w:spacing w:val="-5"/>
        </w:rPr>
        <w:t xml:space="preserve"> </w:t>
      </w:r>
      <w:r>
        <w:t>2013.</w:t>
      </w:r>
    </w:p>
    <w:p w:rsidR="00BB777C" w:rsidRDefault="00BB777C">
      <w:pPr>
        <w:pStyle w:val="Textoindependiente"/>
        <w:rPr>
          <w:sz w:val="26"/>
        </w:rPr>
      </w:pPr>
    </w:p>
    <w:p w:rsidR="00BB777C" w:rsidRDefault="00BB777C">
      <w:pPr>
        <w:pStyle w:val="Textoindependiente"/>
        <w:rPr>
          <w:sz w:val="26"/>
        </w:rPr>
      </w:pPr>
    </w:p>
    <w:p w:rsidR="00BB777C" w:rsidRDefault="00BB777C">
      <w:pPr>
        <w:pStyle w:val="Textoindependiente"/>
        <w:spacing w:before="4"/>
      </w:pPr>
    </w:p>
    <w:p w:rsidR="00BB777C" w:rsidRDefault="004D1513">
      <w:pPr>
        <w:pStyle w:val="Textoindependiente"/>
        <w:spacing w:line="360" w:lineRule="auto"/>
        <w:ind w:left="680" w:right="891"/>
        <w:jc w:val="both"/>
      </w:pPr>
      <w:r>
        <w:t>En el IAASE, la CNE analiza el cumplimiento de los lineamientos de políticas energéticas</w:t>
      </w:r>
      <w:r>
        <w:rPr>
          <w:spacing w:val="-18"/>
        </w:rPr>
        <w:t xml:space="preserve"> </w:t>
      </w:r>
      <w:r>
        <w:t>planteadas</w:t>
      </w:r>
      <w:r>
        <w:rPr>
          <w:spacing w:val="-17"/>
        </w:rPr>
        <w:t xml:space="preserve"> </w:t>
      </w:r>
      <w:r>
        <w:t>en</w:t>
      </w:r>
      <w:r>
        <w:rPr>
          <w:spacing w:val="-18"/>
        </w:rPr>
        <w:t xml:space="preserve"> </w:t>
      </w:r>
      <w:r>
        <w:t>el</w:t>
      </w:r>
      <w:r>
        <w:rPr>
          <w:spacing w:val="-19"/>
        </w:rPr>
        <w:t xml:space="preserve"> </w:t>
      </w:r>
      <w:r>
        <w:t>Plan</w:t>
      </w:r>
      <w:r>
        <w:rPr>
          <w:spacing w:val="-18"/>
        </w:rPr>
        <w:t xml:space="preserve"> </w:t>
      </w:r>
      <w:r>
        <w:t>Energético</w:t>
      </w:r>
      <w:r>
        <w:rPr>
          <w:spacing w:val="-20"/>
        </w:rPr>
        <w:t xml:space="preserve"> </w:t>
      </w:r>
      <w:r>
        <w:t>Nacional</w:t>
      </w:r>
      <w:r>
        <w:rPr>
          <w:spacing w:val="-18"/>
        </w:rPr>
        <w:t xml:space="preserve"> </w:t>
      </w:r>
      <w:r>
        <w:t>2004-2015</w:t>
      </w:r>
      <w:r>
        <w:rPr>
          <w:spacing w:val="-17"/>
        </w:rPr>
        <w:t xml:space="preserve"> </w:t>
      </w:r>
      <w:r>
        <w:t>y</w:t>
      </w:r>
      <w:r>
        <w:rPr>
          <w:spacing w:val="-20"/>
        </w:rPr>
        <w:t xml:space="preserve"> </w:t>
      </w:r>
      <w:r>
        <w:t>su</w:t>
      </w:r>
      <w:r>
        <w:rPr>
          <w:spacing w:val="-18"/>
        </w:rPr>
        <w:t xml:space="preserve"> </w:t>
      </w:r>
      <w:r>
        <w:t>impacto en la situación del sector. Además, se evalúa las acciones que se llevan a cabo para que el sector se adecue a lo planteado en la Ley de la Estrategia Nacional de Desarrollo 2030 (Ley 1-12), sobre todo, en lo estipulado en el tercer eje (3.2) de al</w:t>
      </w:r>
      <w:r>
        <w:t>canzar una “Energía confiable, eficiente y ambientalmente</w:t>
      </w:r>
      <w:r>
        <w:rPr>
          <w:spacing w:val="-1"/>
        </w:rPr>
        <w:t xml:space="preserve"> </w:t>
      </w:r>
      <w:r>
        <w:t>sostenible”.</w:t>
      </w:r>
    </w:p>
    <w:p w:rsidR="00BB777C" w:rsidRDefault="00BB777C">
      <w:pPr>
        <w:spacing w:line="360" w:lineRule="auto"/>
        <w:jc w:val="both"/>
        <w:sectPr w:rsidR="00BB777C">
          <w:headerReference w:type="even" r:id="rId12"/>
          <w:headerReference w:type="default" r:id="rId13"/>
          <w:footerReference w:type="even" r:id="rId14"/>
          <w:footerReference w:type="default" r:id="rId15"/>
          <w:pgSz w:w="11900" w:h="16840"/>
          <w:pgMar w:top="1320" w:right="1260" w:bottom="1880" w:left="1480" w:header="631" w:footer="1691" w:gutter="0"/>
          <w:pgNumType w:start="5"/>
          <w:cols w:space="720"/>
        </w:sect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spacing w:before="6"/>
        <w:rPr>
          <w:sz w:val="21"/>
        </w:rPr>
      </w:pPr>
    </w:p>
    <w:p w:rsidR="00BB777C" w:rsidRDefault="004D1513">
      <w:pPr>
        <w:pStyle w:val="Textoindependiente"/>
        <w:spacing w:line="360" w:lineRule="auto"/>
        <w:ind w:left="679" w:right="891"/>
        <w:jc w:val="both"/>
      </w:pPr>
      <w:r>
        <w:t>En adición, el informe de actuaciones se apoya en los resultados del Balance Nacional</w:t>
      </w:r>
      <w:r>
        <w:rPr>
          <w:spacing w:val="-7"/>
        </w:rPr>
        <w:t xml:space="preserve"> </w:t>
      </w:r>
      <w:r>
        <w:t>de</w:t>
      </w:r>
      <w:r>
        <w:rPr>
          <w:spacing w:val="-8"/>
        </w:rPr>
        <w:t xml:space="preserve"> </w:t>
      </w:r>
      <w:r>
        <w:t>Energía</w:t>
      </w:r>
      <w:r>
        <w:rPr>
          <w:spacing w:val="-8"/>
        </w:rPr>
        <w:t xml:space="preserve"> </w:t>
      </w:r>
      <w:r>
        <w:t>Neta/2016</w:t>
      </w:r>
      <w:r>
        <w:rPr>
          <w:spacing w:val="-8"/>
        </w:rPr>
        <w:t xml:space="preserve"> </w:t>
      </w:r>
      <w:r>
        <w:t>(BNEN)</w:t>
      </w:r>
      <w:r>
        <w:rPr>
          <w:spacing w:val="-7"/>
        </w:rPr>
        <w:t xml:space="preserve"> </w:t>
      </w:r>
      <w:r>
        <w:t>para</w:t>
      </w:r>
      <w:r>
        <w:rPr>
          <w:spacing w:val="-7"/>
        </w:rPr>
        <w:t xml:space="preserve"> </w:t>
      </w:r>
      <w:r>
        <w:t>presentar</w:t>
      </w:r>
      <w:r>
        <w:rPr>
          <w:spacing w:val="-4"/>
        </w:rPr>
        <w:t xml:space="preserve"> </w:t>
      </w:r>
      <w:r>
        <w:t>una</w:t>
      </w:r>
      <w:r>
        <w:rPr>
          <w:spacing w:val="-8"/>
        </w:rPr>
        <w:t xml:space="preserve"> </w:t>
      </w:r>
      <w:r>
        <w:t>aproximación</w:t>
      </w:r>
      <w:r>
        <w:rPr>
          <w:spacing w:val="-8"/>
        </w:rPr>
        <w:t xml:space="preserve"> </w:t>
      </w:r>
      <w:r>
        <w:t>a</w:t>
      </w:r>
      <w:r>
        <w:rPr>
          <w:spacing w:val="-8"/>
        </w:rPr>
        <w:t xml:space="preserve"> </w:t>
      </w:r>
      <w:r>
        <w:t>un diagnóstico</w:t>
      </w:r>
      <w:r>
        <w:rPr>
          <w:spacing w:val="-14"/>
        </w:rPr>
        <w:t xml:space="preserve"> </w:t>
      </w:r>
      <w:r>
        <w:t>del</w:t>
      </w:r>
      <w:r>
        <w:rPr>
          <w:spacing w:val="-12"/>
        </w:rPr>
        <w:t xml:space="preserve"> </w:t>
      </w:r>
      <w:r>
        <w:t>Sector</w:t>
      </w:r>
      <w:r>
        <w:rPr>
          <w:spacing w:val="-15"/>
        </w:rPr>
        <w:t xml:space="preserve"> </w:t>
      </w:r>
      <w:r>
        <w:t>Energético</w:t>
      </w:r>
      <w:r>
        <w:rPr>
          <w:spacing w:val="-13"/>
        </w:rPr>
        <w:t xml:space="preserve"> </w:t>
      </w:r>
      <w:r>
        <w:t>de</w:t>
      </w:r>
      <w:r>
        <w:rPr>
          <w:spacing w:val="-15"/>
        </w:rPr>
        <w:t xml:space="preserve"> </w:t>
      </w:r>
      <w:r>
        <w:t>República</w:t>
      </w:r>
      <w:r>
        <w:rPr>
          <w:spacing w:val="-14"/>
        </w:rPr>
        <w:t xml:space="preserve"> </w:t>
      </w:r>
      <w:r>
        <w:t>Dominicana,</w:t>
      </w:r>
      <w:r>
        <w:rPr>
          <w:spacing w:val="-11"/>
        </w:rPr>
        <w:t xml:space="preserve"> </w:t>
      </w:r>
      <w:r>
        <w:t>tanto</w:t>
      </w:r>
      <w:r>
        <w:rPr>
          <w:spacing w:val="-13"/>
        </w:rPr>
        <w:t xml:space="preserve"> </w:t>
      </w:r>
      <w:r>
        <w:t>del</w:t>
      </w:r>
      <w:r>
        <w:rPr>
          <w:spacing w:val="-13"/>
        </w:rPr>
        <w:t xml:space="preserve"> </w:t>
      </w:r>
      <w:r>
        <w:t>lado</w:t>
      </w:r>
      <w:r>
        <w:rPr>
          <w:spacing w:val="-17"/>
        </w:rPr>
        <w:t xml:space="preserve"> </w:t>
      </w:r>
      <w:r>
        <w:t>de la oferta, como del lado de la demanda y, con miras a completar la visión que a través del IAASE pretendemos dar, se incluye un capítulo en que se destaca</w:t>
      </w:r>
      <w:r>
        <w:rPr>
          <w:spacing w:val="-18"/>
        </w:rPr>
        <w:t xml:space="preserve"> </w:t>
      </w:r>
      <w:r>
        <w:t>los</w:t>
      </w:r>
      <w:r>
        <w:rPr>
          <w:spacing w:val="-16"/>
        </w:rPr>
        <w:t xml:space="preserve"> </w:t>
      </w:r>
      <w:r>
        <w:t>eventos</w:t>
      </w:r>
      <w:r>
        <w:rPr>
          <w:spacing w:val="-16"/>
        </w:rPr>
        <w:t xml:space="preserve"> </w:t>
      </w:r>
      <w:r>
        <w:t>más</w:t>
      </w:r>
      <w:r>
        <w:rPr>
          <w:spacing w:val="-16"/>
        </w:rPr>
        <w:t xml:space="preserve"> </w:t>
      </w:r>
      <w:r>
        <w:t>relevantes</w:t>
      </w:r>
      <w:r>
        <w:rPr>
          <w:spacing w:val="-16"/>
        </w:rPr>
        <w:t xml:space="preserve"> </w:t>
      </w:r>
      <w:r>
        <w:t>del</w:t>
      </w:r>
      <w:r>
        <w:rPr>
          <w:spacing w:val="-16"/>
        </w:rPr>
        <w:t xml:space="preserve"> </w:t>
      </w:r>
      <w:r>
        <w:t>2016</w:t>
      </w:r>
      <w:r>
        <w:rPr>
          <w:spacing w:val="-16"/>
        </w:rPr>
        <w:t xml:space="preserve"> </w:t>
      </w:r>
      <w:r>
        <w:t>y</w:t>
      </w:r>
      <w:r>
        <w:rPr>
          <w:spacing w:val="-17"/>
        </w:rPr>
        <w:t xml:space="preserve"> </w:t>
      </w:r>
      <w:r>
        <w:t>se</w:t>
      </w:r>
      <w:r>
        <w:rPr>
          <w:spacing w:val="-19"/>
        </w:rPr>
        <w:t xml:space="preserve"> </w:t>
      </w:r>
      <w:r>
        <w:t>hace</w:t>
      </w:r>
      <w:r>
        <w:rPr>
          <w:spacing w:val="-17"/>
        </w:rPr>
        <w:t xml:space="preserve"> </w:t>
      </w:r>
      <w:r>
        <w:t>énfasis</w:t>
      </w:r>
      <w:r>
        <w:rPr>
          <w:spacing w:val="-16"/>
        </w:rPr>
        <w:t xml:space="preserve"> </w:t>
      </w:r>
      <w:r>
        <w:t>en</w:t>
      </w:r>
      <w:r>
        <w:rPr>
          <w:spacing w:val="-16"/>
        </w:rPr>
        <w:t xml:space="preserve"> </w:t>
      </w:r>
      <w:r>
        <w:t>los</w:t>
      </w:r>
      <w:r>
        <w:rPr>
          <w:spacing w:val="-16"/>
        </w:rPr>
        <w:t xml:space="preserve"> </w:t>
      </w:r>
      <w:r>
        <w:t>proyectos ejecutados</w:t>
      </w:r>
      <w:r>
        <w:rPr>
          <w:spacing w:val="-15"/>
        </w:rPr>
        <w:t xml:space="preserve"> </w:t>
      </w:r>
      <w:r>
        <w:t>por</w:t>
      </w:r>
      <w:r>
        <w:rPr>
          <w:spacing w:val="-14"/>
        </w:rPr>
        <w:t xml:space="preserve"> </w:t>
      </w:r>
      <w:r>
        <w:t>la</w:t>
      </w:r>
      <w:r>
        <w:rPr>
          <w:spacing w:val="-18"/>
        </w:rPr>
        <w:t xml:space="preserve"> </w:t>
      </w:r>
      <w:r>
        <w:t>Comisión</w:t>
      </w:r>
      <w:r>
        <w:rPr>
          <w:spacing w:val="-15"/>
        </w:rPr>
        <w:t xml:space="preserve"> </w:t>
      </w:r>
      <w:r>
        <w:t>Nacional</w:t>
      </w:r>
      <w:r>
        <w:rPr>
          <w:spacing w:val="-15"/>
        </w:rPr>
        <w:t xml:space="preserve"> </w:t>
      </w:r>
      <w:r>
        <w:t>de</w:t>
      </w:r>
      <w:r>
        <w:rPr>
          <w:spacing w:val="-16"/>
        </w:rPr>
        <w:t xml:space="preserve"> </w:t>
      </w:r>
      <w:r>
        <w:t>Energía</w:t>
      </w:r>
      <w:r>
        <w:rPr>
          <w:spacing w:val="-18"/>
        </w:rPr>
        <w:t xml:space="preserve"> </w:t>
      </w:r>
      <w:r>
        <w:t>(CNE)</w:t>
      </w:r>
      <w:r>
        <w:rPr>
          <w:spacing w:val="-15"/>
        </w:rPr>
        <w:t xml:space="preserve"> </w:t>
      </w:r>
      <w:r>
        <w:t>y</w:t>
      </w:r>
      <w:r>
        <w:rPr>
          <w:spacing w:val="-15"/>
        </w:rPr>
        <w:t xml:space="preserve"> </w:t>
      </w:r>
      <w:r>
        <w:t>sus</w:t>
      </w:r>
      <w:r>
        <w:rPr>
          <w:spacing w:val="-15"/>
        </w:rPr>
        <w:t xml:space="preserve"> </w:t>
      </w:r>
      <w:r>
        <w:t>principales</w:t>
      </w:r>
      <w:r>
        <w:rPr>
          <w:spacing w:val="-14"/>
        </w:rPr>
        <w:t xml:space="preserve"> </w:t>
      </w:r>
      <w:r>
        <w:t>logros.</w:t>
      </w:r>
    </w:p>
    <w:p w:rsidR="00BB777C" w:rsidRDefault="00BB777C">
      <w:pPr>
        <w:spacing w:line="360" w:lineRule="auto"/>
        <w:jc w:val="both"/>
        <w:sectPr w:rsidR="00BB777C">
          <w:pgSz w:w="11900" w:h="16840"/>
          <w:pgMar w:top="1320" w:right="1260" w:bottom="1880" w:left="1480" w:header="624" w:footer="1691" w:gutter="0"/>
          <w:cols w:space="720"/>
        </w:sectPr>
      </w:pPr>
    </w:p>
    <w:p w:rsidR="00BB777C" w:rsidRDefault="004D1513">
      <w:pPr>
        <w:pStyle w:val="Ttulo2"/>
        <w:numPr>
          <w:ilvl w:val="0"/>
          <w:numId w:val="14"/>
        </w:numPr>
        <w:tabs>
          <w:tab w:val="left" w:pos="680"/>
          <w:tab w:val="left" w:pos="681"/>
        </w:tabs>
        <w:ind w:left="680" w:hanging="433"/>
        <w:jc w:val="left"/>
      </w:pPr>
      <w:r>
        <w:rPr>
          <w:spacing w:val="-1"/>
          <w:w w:val="87"/>
        </w:rPr>
        <w:t>S</w:t>
      </w:r>
      <w:r>
        <w:rPr>
          <w:w w:val="124"/>
        </w:rPr>
        <w:t>u</w:t>
      </w:r>
      <w:r>
        <w:rPr>
          <w:w w:val="105"/>
        </w:rPr>
        <w:t>b</w:t>
      </w:r>
      <w:r>
        <w:rPr>
          <w:spacing w:val="-1"/>
          <w:w w:val="97"/>
        </w:rPr>
        <w:t>s</w:t>
      </w:r>
      <w:r>
        <w:rPr>
          <w:spacing w:val="-1"/>
          <w:w w:val="103"/>
        </w:rPr>
        <w:t>e</w:t>
      </w:r>
      <w:r>
        <w:rPr>
          <w:spacing w:val="-2"/>
          <w:w w:val="127"/>
        </w:rPr>
        <w:t>c</w:t>
      </w:r>
      <w:r>
        <w:rPr>
          <w:spacing w:val="-1"/>
          <w:w w:val="190"/>
        </w:rPr>
        <w:t>t</w:t>
      </w:r>
      <w:r>
        <w:rPr>
          <w:w w:val="135"/>
        </w:rPr>
        <w:t>o</w:t>
      </w:r>
      <w:r>
        <w:rPr>
          <w:w w:val="176"/>
        </w:rPr>
        <w:t>r</w:t>
      </w:r>
      <w:r>
        <w:rPr>
          <w:spacing w:val="5"/>
        </w:rPr>
        <w:t xml:space="preserve"> </w:t>
      </w:r>
      <w:r>
        <w:rPr>
          <w:spacing w:val="-2"/>
          <w:w w:val="134"/>
        </w:rPr>
        <w:t>H</w:t>
      </w:r>
      <w:r>
        <w:rPr>
          <w:w w:val="146"/>
        </w:rPr>
        <w:t>i</w:t>
      </w:r>
      <w:r>
        <w:rPr>
          <w:spacing w:val="-3"/>
          <w:w w:val="136"/>
        </w:rPr>
        <w:t>d</w:t>
      </w:r>
      <w:r>
        <w:rPr>
          <w:spacing w:val="-1"/>
          <w:w w:val="176"/>
        </w:rPr>
        <w:t>r</w:t>
      </w:r>
      <w:r>
        <w:rPr>
          <w:w w:val="135"/>
        </w:rPr>
        <w:t>o</w:t>
      </w:r>
      <w:r>
        <w:rPr>
          <w:spacing w:val="-2"/>
          <w:w w:val="127"/>
        </w:rPr>
        <w:t>c</w:t>
      </w:r>
      <w:r>
        <w:rPr>
          <w:w w:val="113"/>
        </w:rPr>
        <w:t>a</w:t>
      </w:r>
      <w:r>
        <w:rPr>
          <w:spacing w:val="-1"/>
          <w:w w:val="176"/>
        </w:rPr>
        <w:t>r</w:t>
      </w:r>
      <w:r>
        <w:rPr>
          <w:w w:val="105"/>
        </w:rPr>
        <w:t>b</w:t>
      </w:r>
      <w:r>
        <w:rPr>
          <w:w w:val="124"/>
        </w:rPr>
        <w:t>u</w:t>
      </w:r>
      <w:r>
        <w:rPr>
          <w:spacing w:val="-3"/>
          <w:w w:val="176"/>
        </w:rPr>
        <w:t>r</w:t>
      </w:r>
      <w:r>
        <w:rPr>
          <w:w w:val="135"/>
        </w:rPr>
        <w:t>o</w:t>
      </w:r>
      <w:r>
        <w:rPr>
          <w:w w:val="97"/>
        </w:rPr>
        <w:t>s</w:t>
      </w:r>
    </w:p>
    <w:p w:rsidR="00BB777C" w:rsidRDefault="00BB777C">
      <w:pPr>
        <w:pStyle w:val="Textoindependiente"/>
        <w:spacing w:before="2"/>
        <w:rPr>
          <w:rFonts w:ascii="Arial"/>
          <w:b/>
          <w:sz w:val="26"/>
        </w:rPr>
      </w:pPr>
    </w:p>
    <w:p w:rsidR="00BB777C" w:rsidRDefault="004D1513">
      <w:pPr>
        <w:pStyle w:val="Textoindependiente"/>
        <w:spacing w:line="360" w:lineRule="auto"/>
        <w:ind w:left="680" w:right="540"/>
        <w:jc w:val="both"/>
      </w:pPr>
      <w:r>
        <w:t>Las</w:t>
      </w:r>
      <w:r>
        <w:rPr>
          <w:spacing w:val="-10"/>
        </w:rPr>
        <w:t xml:space="preserve"> </w:t>
      </w:r>
      <w:r>
        <w:t>políticas</w:t>
      </w:r>
      <w:r>
        <w:rPr>
          <w:spacing w:val="-9"/>
        </w:rPr>
        <w:t xml:space="preserve"> </w:t>
      </w:r>
      <w:r>
        <w:t>planteadas</w:t>
      </w:r>
      <w:r>
        <w:rPr>
          <w:spacing w:val="-7"/>
        </w:rPr>
        <w:t xml:space="preserve"> </w:t>
      </w:r>
      <w:r>
        <w:t>en</w:t>
      </w:r>
      <w:r>
        <w:rPr>
          <w:spacing w:val="-9"/>
        </w:rPr>
        <w:t xml:space="preserve"> </w:t>
      </w:r>
      <w:r>
        <w:t>el</w:t>
      </w:r>
      <w:r>
        <w:rPr>
          <w:spacing w:val="-10"/>
        </w:rPr>
        <w:t xml:space="preserve"> </w:t>
      </w:r>
      <w:r>
        <w:t>PEN</w:t>
      </w:r>
      <w:r>
        <w:rPr>
          <w:spacing w:val="-8"/>
        </w:rPr>
        <w:t xml:space="preserve"> </w:t>
      </w:r>
      <w:r>
        <w:t>2004</w:t>
      </w:r>
      <w:r>
        <w:rPr>
          <w:spacing w:val="-9"/>
        </w:rPr>
        <w:t xml:space="preserve"> </w:t>
      </w:r>
      <w:r>
        <w:t>-</w:t>
      </w:r>
      <w:r>
        <w:rPr>
          <w:spacing w:val="-8"/>
        </w:rPr>
        <w:t xml:space="preserve"> </w:t>
      </w:r>
      <w:r>
        <w:t>2015</w:t>
      </w:r>
      <w:r>
        <w:rPr>
          <w:spacing w:val="-9"/>
        </w:rPr>
        <w:t xml:space="preserve"> </w:t>
      </w:r>
      <w:r>
        <w:t>para</w:t>
      </w:r>
      <w:r>
        <w:rPr>
          <w:spacing w:val="-8"/>
        </w:rPr>
        <w:t xml:space="preserve"> </w:t>
      </w:r>
      <w:r>
        <w:t>el</w:t>
      </w:r>
      <w:r>
        <w:rPr>
          <w:spacing w:val="-9"/>
        </w:rPr>
        <w:t xml:space="preserve"> </w:t>
      </w:r>
      <w:r>
        <w:t>subsector</w:t>
      </w:r>
      <w:r>
        <w:rPr>
          <w:spacing w:val="-8"/>
        </w:rPr>
        <w:t xml:space="preserve"> </w:t>
      </w:r>
      <w:r>
        <w:t>hidrocarburos</w:t>
      </w:r>
      <w:r>
        <w:rPr>
          <w:spacing w:val="-9"/>
        </w:rPr>
        <w:t xml:space="preserve"> </w:t>
      </w:r>
      <w:r>
        <w:t>se referían al reordenamiento de las actividades de exploración de hidrocarburos, distribución, comercialización, transporte y manejo de las facilidades de combustibles, así como la reingeniería para la incorporación</w:t>
      </w:r>
      <w:r>
        <w:t xml:space="preserve"> de una institución gubernamental que regule el sector, que instrumente y fortalezca la política Estatal.</w:t>
      </w:r>
    </w:p>
    <w:p w:rsidR="00BB777C" w:rsidRDefault="004D1513">
      <w:pPr>
        <w:pStyle w:val="Textoindependiente"/>
        <w:spacing w:before="202" w:line="360" w:lineRule="auto"/>
        <w:ind w:left="680" w:right="538"/>
        <w:jc w:val="both"/>
      </w:pPr>
      <w:r>
        <w:t>Analizando</w:t>
      </w:r>
      <w:r>
        <w:rPr>
          <w:spacing w:val="-19"/>
        </w:rPr>
        <w:t xml:space="preserve"> </w:t>
      </w:r>
      <w:r>
        <w:t>las</w:t>
      </w:r>
      <w:r>
        <w:rPr>
          <w:spacing w:val="-19"/>
        </w:rPr>
        <w:t xml:space="preserve"> </w:t>
      </w:r>
      <w:r>
        <w:t>proyecciones</w:t>
      </w:r>
      <w:r>
        <w:rPr>
          <w:spacing w:val="-19"/>
        </w:rPr>
        <w:t xml:space="preserve"> </w:t>
      </w:r>
      <w:r>
        <w:t>del</w:t>
      </w:r>
      <w:r>
        <w:rPr>
          <w:spacing w:val="-17"/>
        </w:rPr>
        <w:t xml:space="preserve"> </w:t>
      </w:r>
      <w:r>
        <w:t>Plan</w:t>
      </w:r>
      <w:r>
        <w:rPr>
          <w:spacing w:val="-19"/>
        </w:rPr>
        <w:t xml:space="preserve"> </w:t>
      </w:r>
      <w:r>
        <w:t>Energético</w:t>
      </w:r>
      <w:r>
        <w:rPr>
          <w:spacing w:val="-19"/>
        </w:rPr>
        <w:t xml:space="preserve"> </w:t>
      </w:r>
      <w:r>
        <w:t>Nacional</w:t>
      </w:r>
      <w:r>
        <w:rPr>
          <w:spacing w:val="-18"/>
        </w:rPr>
        <w:t xml:space="preserve"> </w:t>
      </w:r>
      <w:r>
        <w:t>2004-2015</w:t>
      </w:r>
      <w:r>
        <w:rPr>
          <w:spacing w:val="-18"/>
        </w:rPr>
        <w:t xml:space="preserve"> </w:t>
      </w:r>
      <w:r>
        <w:t>y</w:t>
      </w:r>
      <w:r>
        <w:rPr>
          <w:spacing w:val="-19"/>
        </w:rPr>
        <w:t xml:space="preserve"> </w:t>
      </w:r>
      <w:r>
        <w:t>la</w:t>
      </w:r>
      <w:r>
        <w:rPr>
          <w:spacing w:val="-19"/>
        </w:rPr>
        <w:t xml:space="preserve"> </w:t>
      </w:r>
      <w:r>
        <w:t>situación actual del Subsector Hidrocarburos, se verifica que estas medidas es</w:t>
      </w:r>
      <w:r>
        <w:t>tán pendientes o se encuentran con un mínimo de</w:t>
      </w:r>
      <w:r>
        <w:rPr>
          <w:spacing w:val="-6"/>
        </w:rPr>
        <w:t xml:space="preserve"> </w:t>
      </w:r>
      <w:r>
        <w:t>ejecución.</w:t>
      </w:r>
    </w:p>
    <w:p w:rsidR="00BB777C" w:rsidRDefault="004D1513">
      <w:pPr>
        <w:pStyle w:val="Textoindependiente"/>
        <w:spacing w:before="199" w:line="360" w:lineRule="auto"/>
        <w:ind w:left="680" w:right="538"/>
        <w:jc w:val="both"/>
      </w:pPr>
      <w:r>
        <w:t>El PEN estableció la necesidad de incrementar la capacidad de almacenamiento y establecer una reserva estratégica para los combustibles y el crudo, en principio porque la demanda de los combustible</w:t>
      </w:r>
      <w:r>
        <w:t>s importados continúa en aumento, y porque las capacidades actuales de almacenamiento indican que el país no cuenta con una reserva estratégica para enfrentar cualquier desabastecimiento prolongado que pueda acaecer</w:t>
      </w:r>
      <w:r>
        <w:rPr>
          <w:b/>
        </w:rPr>
        <w:t xml:space="preserve">, </w:t>
      </w:r>
      <w:r>
        <w:t xml:space="preserve">considerando la posición geográfica de </w:t>
      </w:r>
      <w:r>
        <w:t>República Dominicana, situada en ruta de huracanes y fallas geológicas.</w:t>
      </w:r>
    </w:p>
    <w:p w:rsidR="00BB777C" w:rsidRDefault="004D1513">
      <w:pPr>
        <w:pStyle w:val="Textoindependiente"/>
        <w:spacing w:before="198" w:line="360" w:lineRule="auto"/>
        <w:ind w:left="680" w:right="538"/>
        <w:jc w:val="both"/>
      </w:pPr>
      <w:r>
        <w:t>En algunos momentos la capacidad de la reserva estratégica del país ha</w:t>
      </w:r>
      <w:r>
        <w:rPr>
          <w:spacing w:val="-39"/>
        </w:rPr>
        <w:t xml:space="preserve"> </w:t>
      </w:r>
      <w:r>
        <w:t>oscilado entre siete (7) días para el GLP y veintiún (21) días para el Fuel Oíl. Las nuevas instalaciones de alma</w:t>
      </w:r>
      <w:r>
        <w:t>cenamiento corresponden estrictamente a nuevos proyectos de generación, y a la respuesta del mercado en la migración vía sustitución de un combustible a otro, como es el caso de la gasolina regular al gas licuado de</w:t>
      </w:r>
      <w:r>
        <w:rPr>
          <w:spacing w:val="-2"/>
        </w:rPr>
        <w:t xml:space="preserve"> </w:t>
      </w:r>
      <w:r>
        <w:t>petróleo.</w:t>
      </w:r>
    </w:p>
    <w:p w:rsidR="00BB777C" w:rsidRDefault="004D1513">
      <w:pPr>
        <w:pStyle w:val="Textoindependiente"/>
        <w:spacing w:before="202" w:line="360" w:lineRule="auto"/>
        <w:ind w:left="680" w:right="538"/>
        <w:jc w:val="both"/>
      </w:pPr>
      <w:r>
        <w:t>A nivel legislativo el PEN 200</w:t>
      </w:r>
      <w:r>
        <w:t>4-2015 identificó que la normativa vigente en materia de hidrocarburos necesitaba ser modernizada y acotada, con el objeto de eliminar la dispersión existente. La Ley No. 4532-56 sobre Exploración y Explotación de Petróleo, modificada con la Ley 4833 del 1</w:t>
      </w:r>
      <w:r>
        <w:t>958 no incentiva la inversión en exploración y explotación de hidrocarburos, además de que no está acorde con el modelo de negocio actual en materia petrolera, por lo que se</w:t>
      </w:r>
    </w:p>
    <w:p w:rsidR="00BB777C" w:rsidRDefault="00BB777C">
      <w:pPr>
        <w:spacing w:line="360" w:lineRule="auto"/>
        <w:jc w:val="both"/>
        <w:sectPr w:rsidR="00BB777C">
          <w:headerReference w:type="even" r:id="rId16"/>
          <w:headerReference w:type="default" r:id="rId17"/>
          <w:footerReference w:type="even" r:id="rId18"/>
          <w:footerReference w:type="default" r:id="rId19"/>
          <w:pgSz w:w="11900" w:h="16840"/>
          <w:pgMar w:top="1320" w:right="1260" w:bottom="1880" w:left="1480" w:header="631" w:footer="1691" w:gutter="0"/>
          <w:cols w:space="720"/>
        </w:sectPr>
      </w:pPr>
    </w:p>
    <w:p w:rsidR="00BB777C" w:rsidRDefault="004D1513">
      <w:pPr>
        <w:pStyle w:val="Textoindependiente"/>
        <w:spacing w:before="91" w:line="360" w:lineRule="auto"/>
        <w:ind w:left="679" w:right="540"/>
        <w:jc w:val="both"/>
      </w:pPr>
      <w:r>
        <w:t>propone su sustitución por una nueva ley que llene el vacío normativo y organizativo en el Subsector Hidrocarburos de República Dominicana.</w:t>
      </w:r>
    </w:p>
    <w:p w:rsidR="00BB777C" w:rsidRDefault="004D1513">
      <w:pPr>
        <w:pStyle w:val="Textoindependiente"/>
        <w:spacing w:before="201" w:line="360" w:lineRule="auto"/>
        <w:ind w:left="679" w:right="537"/>
        <w:jc w:val="both"/>
      </w:pPr>
      <w:r>
        <w:t>La</w:t>
      </w:r>
      <w:r>
        <w:rPr>
          <w:spacing w:val="-10"/>
        </w:rPr>
        <w:t xml:space="preserve"> </w:t>
      </w:r>
      <w:r>
        <w:t>ley</w:t>
      </w:r>
      <w:r>
        <w:rPr>
          <w:spacing w:val="-9"/>
        </w:rPr>
        <w:t xml:space="preserve"> </w:t>
      </w:r>
      <w:r>
        <w:t>de</w:t>
      </w:r>
      <w:r>
        <w:rPr>
          <w:spacing w:val="-9"/>
        </w:rPr>
        <w:t xml:space="preserve"> </w:t>
      </w:r>
      <w:r>
        <w:t>hidrocarburos</w:t>
      </w:r>
      <w:r>
        <w:rPr>
          <w:spacing w:val="-11"/>
        </w:rPr>
        <w:t xml:space="preserve"> </w:t>
      </w:r>
      <w:r>
        <w:t>vigente</w:t>
      </w:r>
      <w:r>
        <w:rPr>
          <w:spacing w:val="-9"/>
        </w:rPr>
        <w:t xml:space="preserve"> </w:t>
      </w:r>
      <w:r>
        <w:t>es</w:t>
      </w:r>
      <w:r>
        <w:rPr>
          <w:spacing w:val="-9"/>
        </w:rPr>
        <w:t xml:space="preserve"> </w:t>
      </w:r>
      <w:r>
        <w:t>de</w:t>
      </w:r>
      <w:r>
        <w:rPr>
          <w:spacing w:val="-10"/>
        </w:rPr>
        <w:t xml:space="preserve"> </w:t>
      </w:r>
      <w:r>
        <w:t>carácter</w:t>
      </w:r>
      <w:r>
        <w:rPr>
          <w:spacing w:val="-10"/>
        </w:rPr>
        <w:t xml:space="preserve"> </w:t>
      </w:r>
      <w:r>
        <w:t>estrictamente</w:t>
      </w:r>
      <w:r>
        <w:rPr>
          <w:spacing w:val="-9"/>
        </w:rPr>
        <w:t xml:space="preserve"> </w:t>
      </w:r>
      <w:r>
        <w:t>impositivo</w:t>
      </w:r>
      <w:r>
        <w:rPr>
          <w:spacing w:val="-9"/>
        </w:rPr>
        <w:t xml:space="preserve"> </w:t>
      </w:r>
      <w:r>
        <w:t>(Ley</w:t>
      </w:r>
      <w:r>
        <w:rPr>
          <w:spacing w:val="-9"/>
        </w:rPr>
        <w:t xml:space="preserve"> </w:t>
      </w:r>
      <w:r>
        <w:t>No. 112-00),</w:t>
      </w:r>
      <w:r>
        <w:rPr>
          <w:spacing w:val="-13"/>
        </w:rPr>
        <w:t xml:space="preserve"> </w:t>
      </w:r>
      <w:r>
        <w:t>es</w:t>
      </w:r>
      <w:r>
        <w:rPr>
          <w:spacing w:val="-16"/>
        </w:rPr>
        <w:t xml:space="preserve"> </w:t>
      </w:r>
      <w:r>
        <w:t>por</w:t>
      </w:r>
      <w:r>
        <w:rPr>
          <w:spacing w:val="-15"/>
        </w:rPr>
        <w:t xml:space="preserve"> </w:t>
      </w:r>
      <w:r>
        <w:t>esta</w:t>
      </w:r>
      <w:r>
        <w:rPr>
          <w:spacing w:val="-13"/>
        </w:rPr>
        <w:t xml:space="preserve"> </w:t>
      </w:r>
      <w:r>
        <w:t>razón</w:t>
      </w:r>
      <w:r>
        <w:rPr>
          <w:spacing w:val="-14"/>
        </w:rPr>
        <w:t xml:space="preserve"> </w:t>
      </w:r>
      <w:r>
        <w:t>que</w:t>
      </w:r>
      <w:r>
        <w:rPr>
          <w:spacing w:val="-14"/>
        </w:rPr>
        <w:t xml:space="preserve"> </w:t>
      </w:r>
      <w:r>
        <w:t>la</w:t>
      </w:r>
      <w:r>
        <w:rPr>
          <w:spacing w:val="-17"/>
        </w:rPr>
        <w:t xml:space="preserve"> </w:t>
      </w:r>
      <w:r>
        <w:t>misma</w:t>
      </w:r>
      <w:r>
        <w:rPr>
          <w:spacing w:val="-13"/>
        </w:rPr>
        <w:t xml:space="preserve"> </w:t>
      </w:r>
      <w:r>
        <w:t>debe</w:t>
      </w:r>
      <w:r>
        <w:rPr>
          <w:spacing w:val="-14"/>
        </w:rPr>
        <w:t xml:space="preserve"> </w:t>
      </w:r>
      <w:r>
        <w:t>ser</w:t>
      </w:r>
      <w:r>
        <w:rPr>
          <w:spacing w:val="-17"/>
        </w:rPr>
        <w:t xml:space="preserve"> </w:t>
      </w:r>
      <w:r>
        <w:t>reformulada</w:t>
      </w:r>
      <w:r>
        <w:rPr>
          <w:spacing w:val="-14"/>
        </w:rPr>
        <w:t xml:space="preserve"> </w:t>
      </w:r>
      <w:r>
        <w:t>en</w:t>
      </w:r>
      <w:r>
        <w:rPr>
          <w:spacing w:val="-13"/>
        </w:rPr>
        <w:t xml:space="preserve"> </w:t>
      </w:r>
      <w:r>
        <w:t>una</w:t>
      </w:r>
      <w:r>
        <w:rPr>
          <w:spacing w:val="-17"/>
        </w:rPr>
        <w:t xml:space="preserve"> </w:t>
      </w:r>
      <w:r>
        <w:t>Ley</w:t>
      </w:r>
      <w:r>
        <w:rPr>
          <w:spacing w:val="-19"/>
        </w:rPr>
        <w:t xml:space="preserve"> </w:t>
      </w:r>
      <w:r>
        <w:t>General de Hidrocarburos, con el propósito de unificar, ordenar y actualizar el régimen legal de la cadena de hidrocarburos, así como establecer consideraciones de los elementos</w:t>
      </w:r>
      <w:r>
        <w:rPr>
          <w:spacing w:val="-1"/>
        </w:rPr>
        <w:t xml:space="preserve"> </w:t>
      </w:r>
      <w:r>
        <w:t>ambientales.</w:t>
      </w:r>
    </w:p>
    <w:p w:rsidR="00BB777C" w:rsidRDefault="004D1513">
      <w:pPr>
        <w:pStyle w:val="Textoindependiente"/>
        <w:spacing w:before="198" w:line="360" w:lineRule="auto"/>
        <w:ind w:left="679" w:right="537"/>
        <w:jc w:val="both"/>
      </w:pPr>
      <w:r>
        <w:t>En</w:t>
      </w:r>
      <w:r>
        <w:rPr>
          <w:spacing w:val="-14"/>
        </w:rPr>
        <w:t xml:space="preserve"> </w:t>
      </w:r>
      <w:r>
        <w:t>cuanto</w:t>
      </w:r>
      <w:r>
        <w:rPr>
          <w:spacing w:val="-14"/>
        </w:rPr>
        <w:t xml:space="preserve"> </w:t>
      </w:r>
      <w:r>
        <w:t>a</w:t>
      </w:r>
      <w:r>
        <w:rPr>
          <w:spacing w:val="-14"/>
        </w:rPr>
        <w:t xml:space="preserve"> </w:t>
      </w:r>
      <w:r>
        <w:t>la</w:t>
      </w:r>
      <w:r>
        <w:rPr>
          <w:spacing w:val="-17"/>
        </w:rPr>
        <w:t xml:space="preserve"> </w:t>
      </w:r>
      <w:r>
        <w:t>regulación</w:t>
      </w:r>
      <w:r>
        <w:rPr>
          <w:spacing w:val="-16"/>
        </w:rPr>
        <w:t xml:space="preserve"> </w:t>
      </w:r>
      <w:r>
        <w:t>d</w:t>
      </w:r>
      <w:r>
        <w:t>el</w:t>
      </w:r>
      <w:r>
        <w:rPr>
          <w:spacing w:val="-14"/>
        </w:rPr>
        <w:t xml:space="preserve"> </w:t>
      </w:r>
      <w:r>
        <w:t>mercado</w:t>
      </w:r>
      <w:r>
        <w:rPr>
          <w:spacing w:val="-14"/>
        </w:rPr>
        <w:t xml:space="preserve"> </w:t>
      </w:r>
      <w:r>
        <w:t>de</w:t>
      </w:r>
      <w:r>
        <w:rPr>
          <w:spacing w:val="-14"/>
        </w:rPr>
        <w:t xml:space="preserve"> </w:t>
      </w:r>
      <w:r>
        <w:t>gas</w:t>
      </w:r>
      <w:r>
        <w:rPr>
          <w:spacing w:val="-15"/>
        </w:rPr>
        <w:t xml:space="preserve"> </w:t>
      </w:r>
      <w:r>
        <w:t>natural</w:t>
      </w:r>
      <w:r>
        <w:rPr>
          <w:spacing w:val="-14"/>
        </w:rPr>
        <w:t xml:space="preserve"> </w:t>
      </w:r>
      <w:r>
        <w:t>en</w:t>
      </w:r>
      <w:r>
        <w:rPr>
          <w:spacing w:val="-14"/>
        </w:rPr>
        <w:t xml:space="preserve"> </w:t>
      </w:r>
      <w:r>
        <w:t>el</w:t>
      </w:r>
      <w:r>
        <w:rPr>
          <w:spacing w:val="-16"/>
        </w:rPr>
        <w:t xml:space="preserve"> </w:t>
      </w:r>
      <w:r>
        <w:t>país,</w:t>
      </w:r>
      <w:r>
        <w:rPr>
          <w:spacing w:val="-13"/>
        </w:rPr>
        <w:t xml:space="preserve"> </w:t>
      </w:r>
      <w:r>
        <w:t>el</w:t>
      </w:r>
      <w:r>
        <w:rPr>
          <w:spacing w:val="-14"/>
        </w:rPr>
        <w:t xml:space="preserve"> </w:t>
      </w:r>
      <w:r>
        <w:t>PEN</w:t>
      </w:r>
      <w:r>
        <w:rPr>
          <w:spacing w:val="-13"/>
        </w:rPr>
        <w:t xml:space="preserve"> </w:t>
      </w:r>
      <w:r>
        <w:t>estableció la</w:t>
      </w:r>
      <w:r>
        <w:rPr>
          <w:spacing w:val="-14"/>
        </w:rPr>
        <w:t xml:space="preserve"> </w:t>
      </w:r>
      <w:r>
        <w:t>necesidad</w:t>
      </w:r>
      <w:r>
        <w:rPr>
          <w:spacing w:val="-14"/>
        </w:rPr>
        <w:t xml:space="preserve"> </w:t>
      </w:r>
      <w:r>
        <w:t>de</w:t>
      </w:r>
      <w:r>
        <w:rPr>
          <w:spacing w:val="-13"/>
        </w:rPr>
        <w:t xml:space="preserve"> </w:t>
      </w:r>
      <w:r>
        <w:t>promulgar</w:t>
      </w:r>
      <w:r>
        <w:rPr>
          <w:spacing w:val="-13"/>
        </w:rPr>
        <w:t xml:space="preserve"> </w:t>
      </w:r>
      <w:r>
        <w:t>una</w:t>
      </w:r>
      <w:r>
        <w:rPr>
          <w:spacing w:val="-13"/>
        </w:rPr>
        <w:t xml:space="preserve"> </w:t>
      </w:r>
      <w:r>
        <w:t>Ley</w:t>
      </w:r>
      <w:r>
        <w:rPr>
          <w:spacing w:val="-14"/>
        </w:rPr>
        <w:t xml:space="preserve"> </w:t>
      </w:r>
      <w:r>
        <w:t>Marco</w:t>
      </w:r>
      <w:r>
        <w:rPr>
          <w:spacing w:val="-13"/>
        </w:rPr>
        <w:t xml:space="preserve"> </w:t>
      </w:r>
      <w:r>
        <w:t>de</w:t>
      </w:r>
      <w:r>
        <w:rPr>
          <w:spacing w:val="-16"/>
        </w:rPr>
        <w:t xml:space="preserve"> </w:t>
      </w:r>
      <w:r>
        <w:t>Gas</w:t>
      </w:r>
      <w:r>
        <w:rPr>
          <w:spacing w:val="-13"/>
        </w:rPr>
        <w:t xml:space="preserve"> </w:t>
      </w:r>
      <w:r>
        <w:t>Natural,</w:t>
      </w:r>
      <w:r>
        <w:rPr>
          <w:spacing w:val="-13"/>
        </w:rPr>
        <w:t xml:space="preserve"> </w:t>
      </w:r>
      <w:r>
        <w:t>cuyo</w:t>
      </w:r>
      <w:r>
        <w:rPr>
          <w:spacing w:val="-13"/>
        </w:rPr>
        <w:t xml:space="preserve"> </w:t>
      </w:r>
      <w:r>
        <w:t>objeto</w:t>
      </w:r>
      <w:r>
        <w:rPr>
          <w:spacing w:val="-14"/>
        </w:rPr>
        <w:t xml:space="preserve"> </w:t>
      </w:r>
      <w:r>
        <w:t>sea</w:t>
      </w:r>
      <w:r>
        <w:rPr>
          <w:spacing w:val="-13"/>
        </w:rPr>
        <w:t xml:space="preserve"> </w:t>
      </w:r>
      <w:r>
        <w:t xml:space="preserve">regular el régimen jurídico de las actividades relativas al gas natural en todas sus dimensiones, incluidas todas las actividades, desde la importación, producción, licuefacción, regasificación, transporte, almacenamiento, distribución y comercialización. </w:t>
      </w:r>
      <w:r>
        <w:t>Como también la repartición por tuberías, y acceso a instalaciones</w:t>
      </w:r>
      <w:r>
        <w:rPr>
          <w:spacing w:val="-10"/>
        </w:rPr>
        <w:t xml:space="preserve"> </w:t>
      </w:r>
      <w:r>
        <w:t>del</w:t>
      </w:r>
      <w:r>
        <w:rPr>
          <w:spacing w:val="-10"/>
        </w:rPr>
        <w:t xml:space="preserve"> </w:t>
      </w:r>
      <w:r>
        <w:t>energético,</w:t>
      </w:r>
      <w:r>
        <w:rPr>
          <w:spacing w:val="-8"/>
        </w:rPr>
        <w:t xml:space="preserve"> </w:t>
      </w:r>
      <w:r>
        <w:t>en</w:t>
      </w:r>
      <w:r>
        <w:rPr>
          <w:spacing w:val="-10"/>
        </w:rPr>
        <w:t xml:space="preserve"> </w:t>
      </w:r>
      <w:r>
        <w:t>lo</w:t>
      </w:r>
      <w:r>
        <w:rPr>
          <w:spacing w:val="-9"/>
        </w:rPr>
        <w:t xml:space="preserve"> </w:t>
      </w:r>
      <w:r>
        <w:t>relativo</w:t>
      </w:r>
      <w:r>
        <w:rPr>
          <w:spacing w:val="-10"/>
        </w:rPr>
        <w:t xml:space="preserve"> </w:t>
      </w:r>
      <w:r>
        <w:t>a</w:t>
      </w:r>
      <w:r>
        <w:rPr>
          <w:spacing w:val="-10"/>
        </w:rPr>
        <w:t xml:space="preserve"> </w:t>
      </w:r>
      <w:r>
        <w:t>la</w:t>
      </w:r>
      <w:r>
        <w:rPr>
          <w:spacing w:val="-9"/>
        </w:rPr>
        <w:t xml:space="preserve"> </w:t>
      </w:r>
      <w:r>
        <w:t>distribución</w:t>
      </w:r>
      <w:r>
        <w:rPr>
          <w:spacing w:val="-10"/>
        </w:rPr>
        <w:t xml:space="preserve"> </w:t>
      </w:r>
      <w:r>
        <w:t>de</w:t>
      </w:r>
      <w:r>
        <w:rPr>
          <w:spacing w:val="-9"/>
        </w:rPr>
        <w:t xml:space="preserve"> </w:t>
      </w:r>
      <w:r>
        <w:t>este</w:t>
      </w:r>
      <w:r>
        <w:rPr>
          <w:spacing w:val="-10"/>
        </w:rPr>
        <w:t xml:space="preserve"> </w:t>
      </w:r>
      <w:r>
        <w:t>hidrocarburo (monopolio</w:t>
      </w:r>
      <w:r>
        <w:rPr>
          <w:spacing w:val="-1"/>
        </w:rPr>
        <w:t xml:space="preserve"> </w:t>
      </w:r>
      <w:r>
        <w:t>existente).</w:t>
      </w:r>
    </w:p>
    <w:p w:rsidR="00BB777C" w:rsidRDefault="00BB777C">
      <w:pPr>
        <w:pStyle w:val="Textoindependiente"/>
        <w:spacing w:before="7"/>
      </w:pPr>
    </w:p>
    <w:p w:rsidR="00BB777C" w:rsidRDefault="004D1513">
      <w:pPr>
        <w:pStyle w:val="Ttulo3"/>
        <w:numPr>
          <w:ilvl w:val="1"/>
          <w:numId w:val="8"/>
        </w:numPr>
        <w:tabs>
          <w:tab w:val="left" w:pos="680"/>
        </w:tabs>
      </w:pPr>
      <w:r>
        <w:rPr>
          <w:w w:val="135"/>
        </w:rPr>
        <w:t>Oferta de</w:t>
      </w:r>
      <w:r>
        <w:rPr>
          <w:spacing w:val="-45"/>
          <w:w w:val="135"/>
        </w:rPr>
        <w:t xml:space="preserve"> </w:t>
      </w:r>
      <w:r>
        <w:rPr>
          <w:w w:val="135"/>
        </w:rPr>
        <w:t>Hidrocarburos</w:t>
      </w:r>
    </w:p>
    <w:p w:rsidR="00BB777C" w:rsidRDefault="00BB777C">
      <w:pPr>
        <w:pStyle w:val="Textoindependiente"/>
        <w:spacing w:before="1"/>
        <w:rPr>
          <w:rFonts w:ascii="Arial"/>
          <w:b/>
          <w:sz w:val="36"/>
        </w:rPr>
      </w:pPr>
    </w:p>
    <w:p w:rsidR="00BB777C" w:rsidRDefault="004D1513">
      <w:pPr>
        <w:pStyle w:val="Textoindependiente"/>
        <w:spacing w:line="357" w:lineRule="auto"/>
        <w:ind w:left="679" w:right="349"/>
      </w:pPr>
      <w:r>
        <w:t>En</w:t>
      </w:r>
      <w:r>
        <w:rPr>
          <w:spacing w:val="-5"/>
        </w:rPr>
        <w:t xml:space="preserve"> </w:t>
      </w:r>
      <w:r>
        <w:t>el</w:t>
      </w:r>
      <w:r>
        <w:rPr>
          <w:spacing w:val="-4"/>
        </w:rPr>
        <w:t xml:space="preserve"> </w:t>
      </w:r>
      <w:r>
        <w:t>año</w:t>
      </w:r>
      <w:r>
        <w:rPr>
          <w:spacing w:val="-4"/>
        </w:rPr>
        <w:t xml:space="preserve"> </w:t>
      </w:r>
      <w:r>
        <w:t>2016,</w:t>
      </w:r>
      <w:r>
        <w:rPr>
          <w:spacing w:val="-3"/>
        </w:rPr>
        <w:t xml:space="preserve"> </w:t>
      </w:r>
      <w:r>
        <w:t>el</w:t>
      </w:r>
      <w:r>
        <w:rPr>
          <w:spacing w:val="-4"/>
        </w:rPr>
        <w:t xml:space="preserve"> </w:t>
      </w:r>
      <w:r>
        <w:t>país</w:t>
      </w:r>
      <w:r>
        <w:rPr>
          <w:spacing w:val="-7"/>
        </w:rPr>
        <w:t xml:space="preserve"> </w:t>
      </w:r>
      <w:r>
        <w:t>contó</w:t>
      </w:r>
      <w:r>
        <w:rPr>
          <w:spacing w:val="-5"/>
        </w:rPr>
        <w:t xml:space="preserve"> </w:t>
      </w:r>
      <w:r>
        <w:t>con</w:t>
      </w:r>
      <w:r>
        <w:rPr>
          <w:spacing w:val="-4"/>
        </w:rPr>
        <w:t xml:space="preserve"> </w:t>
      </w:r>
      <w:r>
        <w:t>8,269.66</w:t>
      </w:r>
      <w:r>
        <w:rPr>
          <w:spacing w:val="-4"/>
        </w:rPr>
        <w:t xml:space="preserve"> </w:t>
      </w:r>
      <w:proofErr w:type="spellStart"/>
      <w:r>
        <w:t>kTep</w:t>
      </w:r>
      <w:proofErr w:type="spellEnd"/>
      <w:r>
        <w:rPr>
          <w:spacing w:val="-7"/>
        </w:rPr>
        <w:t xml:space="preserve"> </w:t>
      </w:r>
      <w:r>
        <w:t>para</w:t>
      </w:r>
      <w:r>
        <w:rPr>
          <w:spacing w:val="-5"/>
        </w:rPr>
        <w:t xml:space="preserve"> </w:t>
      </w:r>
      <w:r>
        <w:t>atender</w:t>
      </w:r>
      <w:r>
        <w:rPr>
          <w:spacing w:val="-3"/>
        </w:rPr>
        <w:t xml:space="preserve"> </w:t>
      </w:r>
      <w:r>
        <w:t>los</w:t>
      </w:r>
      <w:r>
        <w:rPr>
          <w:spacing w:val="-5"/>
        </w:rPr>
        <w:t xml:space="preserve"> </w:t>
      </w:r>
      <w:r>
        <w:t>reque</w:t>
      </w:r>
      <w:r>
        <w:t>rimientos de</w:t>
      </w:r>
      <w:r>
        <w:rPr>
          <w:spacing w:val="13"/>
        </w:rPr>
        <w:t xml:space="preserve"> </w:t>
      </w:r>
      <w:r>
        <w:t>hidrocarburos.</w:t>
      </w:r>
      <w:r>
        <w:rPr>
          <w:spacing w:val="14"/>
        </w:rPr>
        <w:t xml:space="preserve"> </w:t>
      </w:r>
      <w:r>
        <w:t>Comparado</w:t>
      </w:r>
      <w:r>
        <w:rPr>
          <w:spacing w:val="12"/>
        </w:rPr>
        <w:t xml:space="preserve"> </w:t>
      </w:r>
      <w:r>
        <w:t>con</w:t>
      </w:r>
      <w:r>
        <w:rPr>
          <w:spacing w:val="12"/>
        </w:rPr>
        <w:t xml:space="preserve"> </w:t>
      </w:r>
      <w:r>
        <w:t>el</w:t>
      </w:r>
      <w:r>
        <w:rPr>
          <w:spacing w:val="13"/>
        </w:rPr>
        <w:t xml:space="preserve"> </w:t>
      </w:r>
      <w:r>
        <w:t>año</w:t>
      </w:r>
      <w:r>
        <w:rPr>
          <w:spacing w:val="12"/>
        </w:rPr>
        <w:t xml:space="preserve"> </w:t>
      </w:r>
      <w:r>
        <w:t>anterior,</w:t>
      </w:r>
      <w:r>
        <w:rPr>
          <w:spacing w:val="15"/>
        </w:rPr>
        <w:t xml:space="preserve"> </w:t>
      </w:r>
      <w:r>
        <w:t>es</w:t>
      </w:r>
      <w:r>
        <w:rPr>
          <w:spacing w:val="14"/>
        </w:rPr>
        <w:t xml:space="preserve"> </w:t>
      </w:r>
      <w:r>
        <w:t>igual</w:t>
      </w:r>
      <w:r>
        <w:rPr>
          <w:spacing w:val="13"/>
        </w:rPr>
        <w:t xml:space="preserve"> </w:t>
      </w:r>
      <w:r>
        <w:t>a</w:t>
      </w:r>
      <w:r>
        <w:rPr>
          <w:spacing w:val="12"/>
        </w:rPr>
        <w:t xml:space="preserve"> </w:t>
      </w:r>
      <w:r>
        <w:t>un</w:t>
      </w:r>
      <w:r>
        <w:rPr>
          <w:spacing w:val="12"/>
        </w:rPr>
        <w:t xml:space="preserve"> </w:t>
      </w:r>
      <w:r>
        <w:t>incremento</w:t>
      </w:r>
      <w:r>
        <w:rPr>
          <w:spacing w:val="12"/>
        </w:rPr>
        <w:t xml:space="preserve"> </w:t>
      </w:r>
      <w:r>
        <w:t>de</w:t>
      </w:r>
    </w:p>
    <w:p w:rsidR="00BB777C" w:rsidRDefault="004D1513">
      <w:pPr>
        <w:pStyle w:val="Textoindependiente"/>
        <w:spacing w:before="4"/>
        <w:ind w:left="679"/>
      </w:pPr>
      <w:r>
        <w:t>299.13</w:t>
      </w:r>
      <w:r>
        <w:rPr>
          <w:spacing w:val="-4"/>
        </w:rPr>
        <w:t xml:space="preserve"> </w:t>
      </w:r>
      <w:proofErr w:type="spellStart"/>
      <w:r>
        <w:t>kTep</w:t>
      </w:r>
      <w:proofErr w:type="spellEnd"/>
      <w:r>
        <w:t>,</w:t>
      </w:r>
      <w:r>
        <w:rPr>
          <w:spacing w:val="-3"/>
        </w:rPr>
        <w:t xml:space="preserve"> </w:t>
      </w:r>
      <w:r>
        <w:t>lo</w:t>
      </w:r>
      <w:r>
        <w:rPr>
          <w:spacing w:val="-4"/>
        </w:rPr>
        <w:t xml:space="preserve"> </w:t>
      </w:r>
      <w:r>
        <w:t>que</w:t>
      </w:r>
      <w:r>
        <w:rPr>
          <w:spacing w:val="-4"/>
        </w:rPr>
        <w:t xml:space="preserve"> </w:t>
      </w:r>
      <w:r>
        <w:t>en</w:t>
      </w:r>
      <w:r>
        <w:rPr>
          <w:spacing w:val="-4"/>
        </w:rPr>
        <w:t xml:space="preserve"> </w:t>
      </w:r>
      <w:r>
        <w:t>términos</w:t>
      </w:r>
      <w:r>
        <w:rPr>
          <w:spacing w:val="-4"/>
        </w:rPr>
        <w:t xml:space="preserve"> </w:t>
      </w:r>
      <w:r>
        <w:t>relativos</w:t>
      </w:r>
      <w:r>
        <w:rPr>
          <w:spacing w:val="-4"/>
        </w:rPr>
        <w:t xml:space="preserve"> </w:t>
      </w:r>
      <w:r>
        <w:t>equivale</w:t>
      </w:r>
      <w:r>
        <w:rPr>
          <w:spacing w:val="-2"/>
        </w:rPr>
        <w:t xml:space="preserve"> </w:t>
      </w:r>
      <w:r>
        <w:t>a</w:t>
      </w:r>
      <w:r>
        <w:rPr>
          <w:spacing w:val="-5"/>
        </w:rPr>
        <w:t xml:space="preserve"> </w:t>
      </w:r>
      <w:r>
        <w:t>una</w:t>
      </w:r>
      <w:r>
        <w:rPr>
          <w:spacing w:val="-5"/>
        </w:rPr>
        <w:t xml:space="preserve"> </w:t>
      </w:r>
      <w:r>
        <w:t>tasa</w:t>
      </w:r>
      <w:r>
        <w:rPr>
          <w:spacing w:val="-5"/>
        </w:rPr>
        <w:t xml:space="preserve"> </w:t>
      </w:r>
      <w:r>
        <w:t>de</w:t>
      </w:r>
      <w:r>
        <w:rPr>
          <w:spacing w:val="-4"/>
        </w:rPr>
        <w:t xml:space="preserve"> </w:t>
      </w:r>
      <w:r>
        <w:t>crecimiento</w:t>
      </w:r>
      <w:r>
        <w:rPr>
          <w:spacing w:val="-4"/>
        </w:rPr>
        <w:t xml:space="preserve"> </w:t>
      </w:r>
      <w:r>
        <w:t>de</w:t>
      </w:r>
    </w:p>
    <w:p w:rsidR="00BB777C" w:rsidRDefault="004D1513">
      <w:pPr>
        <w:pStyle w:val="Textoindependiente"/>
        <w:spacing w:before="129" w:line="357" w:lineRule="auto"/>
        <w:ind w:left="679" w:right="923"/>
      </w:pPr>
      <w:r>
        <w:t>3.8 % respecto al 2015. Además, esta oferta valida la condición de país importador neto de energía, 87.9 % de la oferta total.</w:t>
      </w:r>
    </w:p>
    <w:p w:rsidR="00BB777C" w:rsidRDefault="004D1513">
      <w:pPr>
        <w:pStyle w:val="Textoindependiente"/>
        <w:spacing w:before="203" w:line="360" w:lineRule="auto"/>
        <w:ind w:left="679" w:right="539"/>
        <w:jc w:val="both"/>
      </w:pPr>
      <w:r>
        <w:t>Por otra parte, la descomposición de la oferta de hidrocarburos muestra la dependencia de las importaciones de petróleo crudo y d</w:t>
      </w:r>
      <w:r>
        <w:t>erivados, 79.7 %, mientras que el 11.1 % corresponde a gas natural y 9.2 % a carbón mineral.</w:t>
      </w:r>
    </w:p>
    <w:p w:rsidR="00BB777C" w:rsidRDefault="004D1513">
      <w:pPr>
        <w:pStyle w:val="Textoindependiente"/>
        <w:spacing w:before="202" w:line="357" w:lineRule="auto"/>
        <w:ind w:left="679" w:right="349"/>
      </w:pPr>
      <w:r>
        <w:t>Es importante destacar, que el 73.2 % de las importaciones de petróleo y derivados corresponden a combustibles líquidos, el 17.9 % a petróleo crudo, el</w:t>
      </w:r>
    </w:p>
    <w:p w:rsidR="00BB777C" w:rsidRDefault="004D1513">
      <w:pPr>
        <w:pStyle w:val="Textoindependiente"/>
        <w:spacing w:before="4" w:line="360" w:lineRule="auto"/>
        <w:ind w:left="679" w:right="923"/>
      </w:pPr>
      <w:r>
        <w:t>4.9 % a coque, el 3.3 % a cemento asfáltico y no energéticos y, el 0.6 % a lubricantes.</w:t>
      </w:r>
    </w:p>
    <w:p w:rsidR="00BB777C" w:rsidRDefault="00BB777C">
      <w:pPr>
        <w:spacing w:line="360" w:lineRule="auto"/>
        <w:sectPr w:rsidR="00BB777C">
          <w:pgSz w:w="11900" w:h="16840"/>
          <w:pgMar w:top="1320" w:right="1260" w:bottom="1880" w:left="1480" w:header="624" w:footer="1691" w:gutter="0"/>
          <w:cols w:space="720"/>
        </w:sectPr>
      </w:pPr>
    </w:p>
    <w:p w:rsidR="00BB777C" w:rsidRDefault="004D1513">
      <w:pPr>
        <w:pStyle w:val="Ttulo8"/>
        <w:numPr>
          <w:ilvl w:val="2"/>
          <w:numId w:val="8"/>
        </w:numPr>
        <w:tabs>
          <w:tab w:val="left" w:pos="821"/>
          <w:tab w:val="left" w:pos="822"/>
        </w:tabs>
        <w:spacing w:before="113"/>
        <w:ind w:right="0" w:hanging="721"/>
        <w:jc w:val="left"/>
        <w:rPr>
          <w:rFonts w:ascii="Arial"/>
        </w:rPr>
      </w:pPr>
      <w:r>
        <w:rPr>
          <w:rFonts w:ascii="Arial"/>
          <w:w w:val="130"/>
        </w:rPr>
        <w:t>Importaciones de</w:t>
      </w:r>
      <w:r>
        <w:rPr>
          <w:rFonts w:ascii="Arial"/>
          <w:spacing w:val="-33"/>
          <w:w w:val="130"/>
        </w:rPr>
        <w:t xml:space="preserve"> </w:t>
      </w:r>
      <w:r>
        <w:rPr>
          <w:rFonts w:ascii="Arial"/>
          <w:w w:val="130"/>
        </w:rPr>
        <w:t>Hidrocarburos</w:t>
      </w:r>
    </w:p>
    <w:p w:rsidR="00BB777C" w:rsidRDefault="004D1513">
      <w:pPr>
        <w:pStyle w:val="Textoindependiente"/>
        <w:spacing w:before="142" w:line="360" w:lineRule="auto"/>
        <w:ind w:left="679" w:right="538"/>
        <w:jc w:val="both"/>
      </w:pPr>
      <w:r>
        <w:t>El importe de la factura energética ascendió en el 2016 a unos MMUS$2,362.8, representando un 16.9% del total de import</w:t>
      </w:r>
      <w:r>
        <w:t>aciones nacionales para el referido período. En relación al 2015, este importe registra una disminución de 9.4%, debido a la estabilización a finales de año de los precios del petróleo en los mercados internacionales alrededor de los US$50.0 por barril.</w:t>
      </w:r>
    </w:p>
    <w:p w:rsidR="00BB777C" w:rsidRDefault="004D1513">
      <w:pPr>
        <w:pStyle w:val="Textoindependiente"/>
        <w:spacing w:before="201" w:line="360" w:lineRule="auto"/>
        <w:ind w:left="679" w:right="538"/>
        <w:jc w:val="both"/>
      </w:pPr>
      <w:r>
        <w:t>En</w:t>
      </w:r>
      <w:r>
        <w:t xml:space="preserve"> 2016, se registra un ascenso de un 43.0% (unos 2,562.3 </w:t>
      </w:r>
      <w:proofErr w:type="spellStart"/>
      <w:r>
        <w:t>kbbls</w:t>
      </w:r>
      <w:proofErr w:type="spellEnd"/>
      <w:r>
        <w:t>) en las importaciones de petróleo crudo con respecto al 2015. Lo anterior está relacionado a la normalización de las operaciones de la Refinería Dominicana</w:t>
      </w:r>
      <w:r>
        <w:rPr>
          <w:spacing w:val="-43"/>
        </w:rPr>
        <w:t xml:space="preserve"> </w:t>
      </w:r>
      <w:r>
        <w:t>de Petróleo, S. A. (en lo adelante REF</w:t>
      </w:r>
      <w:r>
        <w:t>IDOMSA), luego de la parada de planta en el primer semestre de 2015, para mantenimiento y recuperación de capacidad de refinación perdida por antigüedad. Por tanto, para mantener su proporción de mercado, REFIDOMSA se vio en la obligación de incrementar su</w:t>
      </w:r>
      <w:r>
        <w:t>s importaciones de</w:t>
      </w:r>
      <w:r>
        <w:rPr>
          <w:spacing w:val="-15"/>
        </w:rPr>
        <w:t xml:space="preserve"> </w:t>
      </w:r>
      <w:r>
        <w:t>derivados</w:t>
      </w:r>
      <w:r>
        <w:rPr>
          <w:spacing w:val="-14"/>
        </w:rPr>
        <w:t xml:space="preserve"> </w:t>
      </w:r>
      <w:r>
        <w:t>de</w:t>
      </w:r>
      <w:r>
        <w:rPr>
          <w:spacing w:val="-15"/>
        </w:rPr>
        <w:t xml:space="preserve"> </w:t>
      </w:r>
      <w:r>
        <w:t>petróleo,</w:t>
      </w:r>
      <w:r>
        <w:rPr>
          <w:spacing w:val="-13"/>
        </w:rPr>
        <w:t xml:space="preserve"> </w:t>
      </w:r>
      <w:r>
        <w:t>lo</w:t>
      </w:r>
      <w:r>
        <w:rPr>
          <w:spacing w:val="-14"/>
        </w:rPr>
        <w:t xml:space="preserve"> </w:t>
      </w:r>
      <w:r>
        <w:t>que</w:t>
      </w:r>
      <w:r>
        <w:rPr>
          <w:spacing w:val="-16"/>
        </w:rPr>
        <w:t xml:space="preserve"> </w:t>
      </w:r>
      <w:r>
        <w:t>justifica</w:t>
      </w:r>
      <w:r>
        <w:rPr>
          <w:spacing w:val="-15"/>
        </w:rPr>
        <w:t xml:space="preserve"> </w:t>
      </w:r>
      <w:r>
        <w:t>el</w:t>
      </w:r>
      <w:r>
        <w:rPr>
          <w:spacing w:val="-16"/>
        </w:rPr>
        <w:t xml:space="preserve"> </w:t>
      </w:r>
      <w:r>
        <w:t>crecimiento</w:t>
      </w:r>
      <w:r>
        <w:rPr>
          <w:spacing w:val="-14"/>
        </w:rPr>
        <w:t xml:space="preserve"> </w:t>
      </w:r>
      <w:r>
        <w:t>de</w:t>
      </w:r>
      <w:r>
        <w:rPr>
          <w:spacing w:val="-15"/>
        </w:rPr>
        <w:t xml:space="preserve"> </w:t>
      </w:r>
      <w:r>
        <w:t>las</w:t>
      </w:r>
      <w:r>
        <w:rPr>
          <w:spacing w:val="-14"/>
        </w:rPr>
        <w:t xml:space="preserve"> </w:t>
      </w:r>
      <w:r>
        <w:t>mismas</w:t>
      </w:r>
      <w:r>
        <w:rPr>
          <w:spacing w:val="-14"/>
        </w:rPr>
        <w:t xml:space="preserve"> </w:t>
      </w:r>
      <w:r>
        <w:t>en</w:t>
      </w:r>
      <w:r>
        <w:rPr>
          <w:spacing w:val="-15"/>
        </w:rPr>
        <w:t xml:space="preserve"> </w:t>
      </w:r>
      <w:r>
        <w:t>el</w:t>
      </w:r>
      <w:r>
        <w:rPr>
          <w:spacing w:val="-14"/>
        </w:rPr>
        <w:t xml:space="preserve"> </w:t>
      </w:r>
      <w:r>
        <w:t>2016 en un 17.2% con relación al periodo</w:t>
      </w:r>
      <w:r>
        <w:rPr>
          <w:spacing w:val="-8"/>
        </w:rPr>
        <w:t xml:space="preserve"> </w:t>
      </w:r>
      <w:r>
        <w:t>anterior.</w:t>
      </w:r>
    </w:p>
    <w:p w:rsidR="00BB777C" w:rsidRDefault="004D1513">
      <w:pPr>
        <w:pStyle w:val="Ttulo8"/>
        <w:spacing w:before="200"/>
        <w:ind w:left="628"/>
      </w:pPr>
      <w:r>
        <w:t>Gráfico 16</w:t>
      </w:r>
    </w:p>
    <w:p w:rsidR="00BB777C" w:rsidRDefault="004D1513">
      <w:pPr>
        <w:spacing w:before="1"/>
        <w:ind w:left="628" w:right="837"/>
        <w:jc w:val="center"/>
        <w:rPr>
          <w:b/>
        </w:rPr>
      </w:pPr>
      <w:r>
        <w:rPr>
          <w:b/>
        </w:rPr>
        <w:t>Precios diarios de referencia en los mercados del petróleo, 2016.</w:t>
      </w:r>
    </w:p>
    <w:p w:rsidR="00BB777C" w:rsidRDefault="004D1513">
      <w:pPr>
        <w:spacing w:before="1"/>
        <w:ind w:left="624" w:right="837"/>
        <w:jc w:val="center"/>
        <w:rPr>
          <w:sz w:val="20"/>
        </w:rPr>
      </w:pPr>
      <w:r>
        <w:pict>
          <v:rect id="_x0000_s1280" style="position:absolute;left:0;text-align:left;margin-left:175.2pt;margin-top:106.9pt;width:296.75pt;height:.7pt;z-index:-24784896;mso-position-horizontal-relative:page" fillcolor="#d9d9d9" stroked="f">
            <w10:wrap anchorx="page"/>
          </v:rect>
        </w:pict>
      </w:r>
      <w:r>
        <w:pict>
          <v:group id="_x0000_s1277" style="position:absolute;left:0;text-align:left;margin-left:174.95pt;margin-top:37.8pt;width:297.5pt;height:58.8pt;z-index:-24784384;mso-position-horizontal-relative:page" coordorigin="3499,756" coordsize="5950,1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9" type="#_x0000_t75" style="position:absolute;left:3501;top:755;width:5948;height:1176">
              <v:imagedata r:id="rId20" o:title=""/>
            </v:shape>
            <v:shape id="_x0000_s1278" style="position:absolute;left:3499;top:853;width:5931;height:764" coordorigin="3499,854" coordsize="5931,764" o:spt="100" adj="0,,0" path="m3523,1586r-9,l3506,1588r-7,7l3502,1602r,10l3509,1617r9,l3526,1614r7,-7l3530,1600r,-10l3523,1586xm3583,1578r-9,l3566,1581r-7,7l3562,1595r,7l3569,1610r9,-3l3586,1607r7,-7l3590,1593r,-10l3583,1578xm3641,1571r-15,l3619,1581r3,7l3622,1595r7,7l3636,1600r10,l3650,1593r,-17l3641,1571xm3701,1564r-17,l3679,1571r,10l3682,1588r7,7l3696,1593r10,l3710,1586r,-10l3708,1569r-7,-5xm3761,1554r-7,3l3744,1557r-5,7l3739,1574r3,7l3749,1588r7,-2l3766,1586r4,-8l3770,1569r-2,-7l3761,1554xm3821,1547r-10,3l3804,1550r-5,7l3799,1574r10,7l3816,1578r7,l3830,1571r-2,-9l3828,1554r-7,-7xm3881,1540r-10,2l3864,1542r-7,8l3859,1559r,7l3866,1574r10,-3l3883,1571r7,-7l3888,1554r,-7l3881,1540xm3941,1533r-10,2l3924,1535r-7,7l3919,1552r,7l3926,1564r17,l3948,1554r,-14l3941,1533xm3998,1526r-7,2l3982,1528r-5,7l3977,1545r2,7l3986,1557r17,l4008,1547r,-7l4006,1533r-8,-7xm4058,1518r-7,l4042,1521r-5,7l4037,1535r2,10l4046,1550r8,l4063,1547r5,-7l4068,1533r-2,-10l4058,1518xm4118,1511r-7,l4102,1514r-5,7l4097,1528r2,10l4106,1542r8,l4123,1540r5,-7l4128,1526r-2,-10l4118,1511xm4178,1504r-9,l4162,1506r-5,8l4157,1530r7,5l4174,1535r7,-2l4188,1526r-2,-8l4186,1509r-8,-5xm4238,1497r-9,l4222,1499r-8,7l4217,1514r,9l4224,1528r10,l4241,1526r7,-8l4246,1511r,-9l4238,1497xm4296,1490r-7,l4282,1492r-8,7l4277,1506r,10l4284,1521r10,l4301,1518r5,-7l4306,1494r-10,-4xm4356,1482r-7,l4339,1485r-5,7l4334,1499r3,7l4344,1514r7,-3l4361,1511r5,-7l4366,1497r-3,-10l4356,1482xm4416,1475r-17,l4394,1485r,7l4397,1499r7,7l4411,1504r10,l4426,1497r,-10l4423,1480r-7,-5xm4476,1468r-17,l4454,1475r,17l4464,1499r7,-2l4478,1497r8,-7l4483,1480r,-7l4476,1468xm4536,1458r-10,3l4519,1461r-7,7l4514,1478r,7l4522,1492r9,-2l4538,1490r8,-8l4543,1473r,-7l4536,1458xm4596,1451r-10,3l4579,1454r-7,7l4574,1470r,8l4582,1485r9,-3l4598,1482r8,-7l4603,1466r,-8l4596,1451xm4654,1444r-8,2l4639,1446r-7,8l4634,1463r,7l4642,1478r7,-3l4658,1475r5,-7l4663,1451r-9,-7xm4714,1437r-8,2l4697,1439r-5,7l4692,1456r2,7l4702,1468r16,l4723,1458r,-7l4721,1444r-7,-7xm4774,1430r-8,2l4757,1432r-5,7l4752,1449r2,7l4762,1461r16,l4783,1451r,-7l4781,1437r-7,-7xm4834,1422r-10,l4817,1425r-5,7l4812,1449r10,5l4829,1454r7,-3l4843,1444r-2,-7l4841,1427r-7,-5xm4894,1415r-10,l4877,1418r-7,7l4872,1432r,10l4879,1446r10,l4896,1444r7,-7l4901,1430r,-10l4894,1415xm4951,1408r-7,l4937,1410r-7,8l4932,1425r,9l4939,1439r10,l4956,1437r5,-7l4961,1413r-10,-5xm5011,1401r-7,l4994,1403r-4,7l4990,1418r2,9l4999,1432r7,l5016,1430r5,-8l5021,1415r-3,-9l5011,1401xm5071,1394r-7,l5054,1396r-4,7l5050,1410r2,10l5059,1425r7,l5076,1422r5,-7l5081,1408r-3,-10l5071,1394xm5131,1386r-7,l5114,1389r-4,7l5110,1403r2,7l5119,1418r7,-3l5136,1415r5,-7l5141,1401r-3,-10l5131,1386xm5191,1379r-17,l5167,1389r3,7l5170,1403r7,7l5186,1408r8,l5201,1401r-3,-10l5198,1384r-7,-5xm5251,1372r-17,l5227,1379r3,10l5230,1396r7,7l5246,1401r8,l5261,1394r-3,-10l5258,1377r-7,-5xm5309,1362r-7,3l5294,1365r-7,7l5290,1382r,7l5297,1396r9,-2l5314,1394r4,-8l5318,1370r-9,-8xm5369,1355r-7,3l5352,1358r-5,7l5347,1374r3,8l5357,1389r7,-3l5374,1386r4,-7l5378,1370r-2,-8l5369,1355xm5429,1348r-7,2l5412,1350r-5,8l5407,1367r3,7l5417,1382r7,-3l5434,1379r4,-7l5438,1362r-2,-7l5429,1348xm5489,1341r-10,2l5472,1343r-5,7l5467,1367r10,5l5491,1372r7,-10l5496,1355r,-7l5489,1341xm5549,1334r-10,2l5532,1336r-7,7l5527,1353r,7l5534,1365r17,l5558,1355r-2,-7l5556,1341r-7,-7xm5609,1326r-10,l5592,1329r-7,7l5587,1343r,10l5594,1358r10,l5611,1355r7,-7l5616,1341r,-10l5609,1326xm5666,1319r-7,l5650,1322r-5,7l5645,1336r2,10l5654,1350r8,l5671,1348r5,-7l5676,1334r-2,-10l5666,1319xm5726,1312r-7,l5710,1314r-5,8l5705,1329r2,9l5714,1343r8,l5731,1341r5,-7l5736,1326r-2,-9l5726,1312xm5786,1305r-7,l5770,1307r-5,7l5765,1322r2,9l5774,1336r8,l5791,1334r5,-8l5796,1319r-2,-9l5786,1305xm5846,1298r-9,l5830,1300r-5,7l5825,1324r9,5l5842,1329r7,-3l5856,1319r-2,-7l5854,1302r-8,-4xm5906,1290r-9,l5890,1293r-8,7l5885,1307r,7l5892,1322r10,-3l5909,1319r7,-7l5914,1305r,-10l5906,1290xm5964,1283r-14,l5942,1293r3,7l5945,1307r7,7l5962,1312r7,l5974,1305r,-17l5964,1283xm6024,1276r-17,l6002,1283r,10l6005,1300r7,7l6019,1305r10,l6034,1298r,-10l6031,1281r-7,-5xm6084,1266r-7,3l6067,1269r-5,7l6062,1286r3,7l6072,1300r7,-2l6089,1298r5,-8l6094,1281r-3,-7l6084,1266xm6144,1259r-7,3l6127,1262r-5,7l6122,1286r10,7l6139,1290r7,l6154,1283r-3,-9l6151,1266r-7,-7xm6204,1252r-10,2l6187,1254r-7,8l6182,1271r,7l6190,1286r9,-3l6206,1283r8,-7l6211,1266r,-7l6204,1252xm6264,1245r-10,2l6247,1247r-7,7l6242,1264r,7l6250,1276r16,l6274,1266r-3,-7l6271,1252r-7,-7xm6322,1238r-8,2l6307,1240r-7,7l6302,1257r,7l6310,1269r16,l6331,1259r,-14l6322,1238xm6382,1230r-8,l6365,1233r-5,7l6360,1247r2,10l6370,1262r7,l6386,1259r5,-7l6391,1245r-2,-10l6382,1230xm6442,1223r-8,l6425,1226r-5,7l6420,1240r2,10l6430,1254r7,l6446,1252r5,-7l6451,1238r-2,-10l6442,1223xm6502,1216r-10,l6485,1218r-5,8l6480,1242r10,5l6497,1247r7,-2l6511,1238r-2,-8l6509,1221r-7,-5xm6562,1209r-10,l6545,1211r-7,7l6540,1226r,9l6547,1240r10,l6564,1238r7,-8l6569,1223r,-9l6562,1209xm6622,1202r-10,l6605,1204r-7,7l6600,1218r,10l6607,1233r10,l6624,1230r5,-7l6629,1206r-7,-4xm6679,1194r-7,l6662,1197r-4,7l6658,1211r2,7l6667,1226r7,-3l6684,1223r5,-7l6689,1209r-3,-10l6679,1194xm6739,1187r-17,l6718,1197r,7l6720,1211r7,7l6734,1216r10,l6749,1209r,-10l6746,1192r-7,-5xm6799,1180r-17,l6778,1187r,10l6780,1204r7,7l6794,1209r10,l6809,1202r,-10l6806,1185r-7,-5xm6859,1170r-9,3l6842,1173r-4,7l6838,1197r7,7l6854,1202r8,l6869,1194r-3,-9l6866,1178r-7,-8xm6919,1163r-9,3l6902,1166r-7,7l6898,1182r,8l6905,1197r9,-3l6922,1194r7,-7l6926,1178r,-8l6919,1163xm6977,1156r-7,2l6962,1158r-7,8l6958,1175r,7l6965,1190r9,-3l6982,1187r4,-7l6986,1163r-9,-7xm7037,1149r-7,2l7020,1151r-5,7l7015,1168r3,7l7025,1180r17,l7046,1170r,-7l7044,1156r-7,-7xm7097,1142r-7,2l7080,1144r-5,7l7075,1161r3,7l7085,1173r17,l7106,1163r,-7l7104,1149r-7,-7xm7157,1134r-10,l7140,1137r-5,7l7135,1161r10,5l7152,1166r7,-3l7166,1156r-2,-7l7164,1139r-7,-5xm7217,1127r-10,l7200,1130r-7,7l7195,1144r,10l7202,1158r10,l7219,1156r7,-7l7224,1142r,-10l7217,1127xm7277,1120r-10,l7260,1122r-7,8l7255,1137r,9l7262,1151r10,l7279,1149r7,-7l7284,1134r,-9l7277,1120xm7334,1113r-7,l7320,1115r-7,7l7315,1130r,9l7322,1144r10,l7339,1142r5,-8l7344,1118r-10,-5xm7394,1106r-7,l7378,1108r-5,7l7373,1122r2,10l7382,1137r8,l7399,1134r5,-7l7404,1120r-2,-10l7394,1106xm7454,1098r-7,l7438,1101r-5,7l7433,1115r2,10l7442,1130r8,l7459,1127r5,-7l7464,1113r-2,-10l7454,1098xm7514,1091r-16,l7493,1101r,14l7502,1122r8,-2l7517,1120r7,-7l7522,1103r,-7l7514,1091xm7574,1084r-16,l7550,1091r3,10l7553,1108r7,7l7570,1113r7,l7584,1106r-2,-10l7582,1089r-8,-5xm7634,1074r-9,3l7618,1077r-8,7l7613,1094r,7l7620,1108r10,-2l7637,1106r5,-8l7642,1082r-8,-8xm7692,1067r-7,3l7675,1070r-5,7l7670,1086r3,8l7680,1101r7,-3l7697,1098r5,-7l7702,1082r-3,-8l7692,1067xm7752,1060r-7,2l7735,1062r-5,8l7730,1079r3,7l7740,1094r7,-3l7757,1091r5,-7l7762,1074r-3,-7l7752,1060xm7812,1053r-7,2l7795,1055r-5,7l7790,1072r3,7l7800,1084r17,l7822,1074r,-7l7819,1060r-7,-7xm7872,1046r-10,2l7855,1048r-5,7l7850,1072r8,5l7874,1077r8,-10l7879,1060r,-7l7872,1046xm7932,1038r-10,l7915,1041r-7,7l7910,1055r,10l7918,1070r9,l7934,1067r8,-7l7939,1053r,-10l7932,1038xm7990,1031r-8,l7975,1034r-7,7l7970,1048r,10l7978,1062r9,l7994,1060r5,-7l7999,1036r-9,-5xm8050,1024r-8,l8033,1026r-5,8l8028,1041r2,9l8038,1055r7,l8054,1053r5,-7l8059,1038r-2,-9l8050,1024xm8110,1017r-8,l8093,1019r-5,7l8088,1034r2,9l8098,1048r7,l8114,1046r5,-8l8119,1031r-2,-9l8110,1017xm8170,1010r-10,l8153,1012r-5,7l8148,1036r10,5l8165,1041r7,-3l8179,1031r-2,-7l8177,1014r-7,-4xm8230,1002r-10,l8213,1005r-7,7l8208,1019r,10l8215,1034r10,l8232,1031r7,-7l8237,1017r,-10l8230,1002xm8290,995r-17,l8266,1005r2,7l8268,1019r7,7l8285,1024r7,l8299,1017r-2,-10l8297,1000r-7,-5xm8347,988r-14,l8326,995r2,10l8328,1012r7,7l8342,1017r10,l8357,1010r,-10l8354,993r-7,-5xm8407,978r-7,3l8390,981r-4,7l8386,998r2,7l8395,1012r7,-2l8412,1010r5,-8l8417,993r-3,-7l8407,978xm8467,971r-7,3l8450,974r-4,7l8446,990r2,8l8455,1005r7,-3l8472,1002r5,-7l8477,986r-3,-8l8467,971xm8527,964r-9,2l8510,966r-4,8l8506,990r9,8l8522,995r8,l8537,988r-3,-10l8534,971r-7,-7xm8587,957r-9,2l8570,959r-7,7l8566,976r,7l8573,988r17,l8597,978r-3,-7l8594,964r-7,-7xm8645,950r-7,2l8630,952r-7,7l8626,969r,7l8633,981r17,l8654,971r,-14l8645,950xm8705,942r-7,l8688,945r-5,7l8683,959r3,10l8693,974r7,l8710,971r4,-7l8714,957r-2,-10l8705,942xm8765,935r-7,l8748,938r-5,7l8743,952r3,10l8753,966r7,l8770,964r4,-7l8774,950r-2,-10l8765,935xm8825,928r-7,l8808,930r-5,8l8803,945r3,9l8813,959r7,l8830,957r4,-7l8834,942r-2,-9l8825,928xm8885,921r-10,l8868,923r-7,7l8863,938r,9l8870,952r10,l8887,950r7,-8l8892,935r,-9l8885,921xm8945,914r-10,l8928,916r-7,7l8923,930r,10l8930,945r10,l8947,942r7,-7l8952,928r,-10l8945,914xm9002,906r-7,l8988,909r-7,7l8983,923r,10l8990,938r10,l9007,935r5,-7l9012,911r-10,-5xm9062,899r-16,l9041,909r,7l9043,923r7,7l9058,928r9,l9072,921r,-10l9070,904r-8,-5xm9122,892r-16,l9101,902r,7l9103,916r7,7l9118,921r9,l9132,914r,-10l9130,897r-8,-5xm9182,882r-9,3l9166,885r-5,7l9161,909r9,7l9178,914r7,l9192,906r-2,-9l9190,890r-8,-8xm9242,875r-9,3l9226,878r-8,7l9221,894r,8l9228,909r10,-3l9245,906r7,-7l9250,890r,-8l9242,875xm9302,868r-9,2l9286,870r-8,8l9281,887r,7l9288,902r10,-3l9305,899r7,-7l9310,882r,-7l9302,868xm9360,861r-7,2l9343,863r-5,7l9338,880r3,7l9348,892r17,l9370,882r,-7l9367,868r-7,-7xm9420,854r-7,2l9403,856r-5,7l9398,873r3,7l9408,885r17,l9430,875r,-7l9427,861r-7,-7xe" fillcolor="#4f80bc" stroked="f">
              <v:stroke joinstyle="round"/>
              <v:formulas/>
              <v:path arrowok="t" o:connecttype="segments"/>
            </v:shape>
            <w10:wrap anchorx="page"/>
          </v:group>
        </w:pict>
      </w:r>
      <w:r>
        <w:pict>
          <v:group id="_x0000_s1272" style="position:absolute;left:0;text-align:left;margin-left:129.7pt;margin-top:17.95pt;width:360.75pt;height:201.75pt;z-index:15835648;mso-position-horizontal-relative:page" coordorigin="2594,359" coordsize="7215,4035">
            <v:shape id="_x0000_s1276" type="#_x0000_t202" style="position:absolute;left:6482;top:4011;width:1858;height:180" filled="f" stroked="f">
              <v:textbox inset="0,0,0,0">
                <w:txbxContent>
                  <w:p w:rsidR="00BB777C" w:rsidRDefault="004D1513">
                    <w:pPr>
                      <w:spacing w:line="173" w:lineRule="exact"/>
                      <w:rPr>
                        <w:rFonts w:ascii="Arial"/>
                        <w:sz w:val="18"/>
                      </w:rPr>
                    </w:pPr>
                    <w:r>
                      <w:rPr>
                        <w:rFonts w:ascii="Arial"/>
                        <w:color w:val="585858"/>
                        <w:w w:val="95"/>
                        <w:sz w:val="18"/>
                      </w:rPr>
                      <w:t>Precio</w:t>
                    </w:r>
                    <w:r>
                      <w:rPr>
                        <w:rFonts w:ascii="Arial"/>
                        <w:color w:val="585858"/>
                        <w:spacing w:val="-32"/>
                        <w:w w:val="95"/>
                        <w:sz w:val="18"/>
                      </w:rPr>
                      <w:t xml:space="preserve"> </w:t>
                    </w:r>
                    <w:r>
                      <w:rPr>
                        <w:rFonts w:ascii="Arial"/>
                        <w:color w:val="585858"/>
                        <w:w w:val="95"/>
                        <w:sz w:val="18"/>
                      </w:rPr>
                      <w:t>Spot</w:t>
                    </w:r>
                    <w:r>
                      <w:rPr>
                        <w:rFonts w:ascii="Arial"/>
                        <w:color w:val="585858"/>
                        <w:spacing w:val="-31"/>
                        <w:w w:val="95"/>
                        <w:sz w:val="18"/>
                      </w:rPr>
                      <w:t xml:space="preserve"> </w:t>
                    </w:r>
                    <w:r>
                      <w:rPr>
                        <w:rFonts w:ascii="Arial"/>
                        <w:color w:val="585858"/>
                        <w:w w:val="95"/>
                        <w:sz w:val="18"/>
                      </w:rPr>
                      <w:t>Brent</w:t>
                    </w:r>
                    <w:r>
                      <w:rPr>
                        <w:rFonts w:ascii="Arial"/>
                        <w:color w:val="585858"/>
                        <w:spacing w:val="-31"/>
                        <w:w w:val="95"/>
                        <w:sz w:val="18"/>
                      </w:rPr>
                      <w:t xml:space="preserve"> </w:t>
                    </w:r>
                    <w:r>
                      <w:rPr>
                        <w:rFonts w:ascii="Arial"/>
                        <w:color w:val="585858"/>
                        <w:w w:val="95"/>
                        <w:sz w:val="18"/>
                      </w:rPr>
                      <w:t>Europa</w:t>
                    </w:r>
                  </w:p>
                </w:txbxContent>
              </v:textbox>
            </v:shape>
            <v:shape id="_x0000_s1275" type="#_x0000_t202" style="position:absolute;left:4574;top:4011;width:1184;height:180" filled="f" stroked="f">
              <v:textbox inset="0,0,0,0">
                <w:txbxContent>
                  <w:p w:rsidR="00BB777C" w:rsidRDefault="004D1513">
                    <w:pPr>
                      <w:spacing w:line="173" w:lineRule="exact"/>
                      <w:rPr>
                        <w:rFonts w:ascii="Arial"/>
                        <w:sz w:val="18"/>
                      </w:rPr>
                    </w:pPr>
                    <w:r>
                      <w:rPr>
                        <w:rFonts w:ascii="Arial"/>
                        <w:color w:val="585858"/>
                        <w:w w:val="90"/>
                        <w:sz w:val="18"/>
                      </w:rPr>
                      <w:t>Precio Spot WTI</w:t>
                    </w:r>
                  </w:p>
                </w:txbxContent>
              </v:textbox>
            </v:shape>
            <v:shape id="_x0000_s1274" type="#_x0000_t202" style="position:absolute;left:3153;top:495;width:203;height:2528" filled="f" stroked="f">
              <v:textbox inset="0,0,0,0">
                <w:txbxContent>
                  <w:p w:rsidR="00BB777C" w:rsidRDefault="004D1513">
                    <w:pPr>
                      <w:spacing w:line="173" w:lineRule="exact"/>
                      <w:rPr>
                        <w:rFonts w:ascii="Arial"/>
                        <w:sz w:val="18"/>
                      </w:rPr>
                    </w:pPr>
                    <w:r>
                      <w:rPr>
                        <w:rFonts w:ascii="Arial"/>
                        <w:color w:val="585858"/>
                        <w:w w:val="95"/>
                        <w:sz w:val="18"/>
                      </w:rPr>
                      <w:t>60</w:t>
                    </w:r>
                  </w:p>
                  <w:p w:rsidR="00BB777C" w:rsidRDefault="00BB777C">
                    <w:pPr>
                      <w:rPr>
                        <w:rFonts w:ascii="Arial"/>
                        <w:sz w:val="16"/>
                      </w:rPr>
                    </w:pPr>
                  </w:p>
                  <w:p w:rsidR="00BB777C" w:rsidRDefault="004D1513">
                    <w:pPr>
                      <w:rPr>
                        <w:rFonts w:ascii="Arial"/>
                        <w:sz w:val="18"/>
                      </w:rPr>
                    </w:pPr>
                    <w:r>
                      <w:rPr>
                        <w:rFonts w:ascii="Arial"/>
                        <w:color w:val="585858"/>
                        <w:w w:val="95"/>
                        <w:sz w:val="18"/>
                      </w:rPr>
                      <w:t>50</w:t>
                    </w:r>
                  </w:p>
                  <w:p w:rsidR="00BB777C" w:rsidRDefault="00BB777C">
                    <w:pPr>
                      <w:rPr>
                        <w:rFonts w:ascii="Arial"/>
                        <w:sz w:val="16"/>
                      </w:rPr>
                    </w:pPr>
                  </w:p>
                  <w:p w:rsidR="00BB777C" w:rsidRDefault="004D1513">
                    <w:pPr>
                      <w:rPr>
                        <w:rFonts w:ascii="Arial"/>
                        <w:sz w:val="18"/>
                      </w:rPr>
                    </w:pPr>
                    <w:r>
                      <w:rPr>
                        <w:rFonts w:ascii="Arial"/>
                        <w:color w:val="585858"/>
                        <w:w w:val="95"/>
                        <w:sz w:val="18"/>
                      </w:rPr>
                      <w:t>40</w:t>
                    </w:r>
                  </w:p>
                  <w:p w:rsidR="00BB777C" w:rsidRDefault="00BB777C">
                    <w:pPr>
                      <w:rPr>
                        <w:rFonts w:ascii="Arial"/>
                        <w:sz w:val="16"/>
                      </w:rPr>
                    </w:pPr>
                  </w:p>
                  <w:p w:rsidR="00BB777C" w:rsidRDefault="004D1513">
                    <w:pPr>
                      <w:rPr>
                        <w:rFonts w:ascii="Arial"/>
                        <w:sz w:val="18"/>
                      </w:rPr>
                    </w:pPr>
                    <w:r>
                      <w:rPr>
                        <w:rFonts w:ascii="Arial"/>
                        <w:color w:val="585858"/>
                        <w:w w:val="95"/>
                        <w:sz w:val="18"/>
                      </w:rPr>
                      <w:t>30</w:t>
                    </w:r>
                  </w:p>
                  <w:p w:rsidR="00BB777C" w:rsidRDefault="00BB777C">
                    <w:pPr>
                      <w:rPr>
                        <w:rFonts w:ascii="Arial"/>
                        <w:sz w:val="16"/>
                      </w:rPr>
                    </w:pPr>
                  </w:p>
                  <w:p w:rsidR="00BB777C" w:rsidRDefault="004D1513">
                    <w:pPr>
                      <w:spacing w:before="1"/>
                      <w:rPr>
                        <w:rFonts w:ascii="Arial"/>
                        <w:sz w:val="18"/>
                      </w:rPr>
                    </w:pPr>
                    <w:r>
                      <w:rPr>
                        <w:rFonts w:ascii="Arial"/>
                        <w:color w:val="585858"/>
                        <w:w w:val="95"/>
                        <w:sz w:val="18"/>
                      </w:rPr>
                      <w:t>20</w:t>
                    </w:r>
                  </w:p>
                  <w:p w:rsidR="00BB777C" w:rsidRDefault="00BB777C">
                    <w:pPr>
                      <w:rPr>
                        <w:rFonts w:ascii="Arial"/>
                        <w:sz w:val="16"/>
                      </w:rPr>
                    </w:pPr>
                  </w:p>
                  <w:p w:rsidR="00BB777C" w:rsidRDefault="004D1513">
                    <w:pPr>
                      <w:rPr>
                        <w:rFonts w:ascii="Arial"/>
                        <w:sz w:val="18"/>
                      </w:rPr>
                    </w:pPr>
                    <w:r>
                      <w:rPr>
                        <w:rFonts w:ascii="Arial"/>
                        <w:color w:val="585858"/>
                        <w:w w:val="95"/>
                        <w:sz w:val="18"/>
                      </w:rPr>
                      <w:t>10</w:t>
                    </w:r>
                  </w:p>
                  <w:p w:rsidR="00BB777C" w:rsidRDefault="00BB777C">
                    <w:pPr>
                      <w:rPr>
                        <w:rFonts w:ascii="Arial"/>
                        <w:sz w:val="16"/>
                      </w:rPr>
                    </w:pPr>
                  </w:p>
                  <w:p w:rsidR="00BB777C" w:rsidRDefault="004D1513">
                    <w:pPr>
                      <w:ind w:left="91"/>
                      <w:rPr>
                        <w:rFonts w:ascii="Arial"/>
                        <w:sz w:val="18"/>
                      </w:rPr>
                    </w:pPr>
                    <w:r>
                      <w:rPr>
                        <w:rFonts w:ascii="Arial"/>
                        <w:color w:val="585858"/>
                        <w:w w:val="91"/>
                        <w:sz w:val="18"/>
                      </w:rPr>
                      <w:t>0</w:t>
                    </w:r>
                  </w:p>
                </w:txbxContent>
              </v:textbox>
            </v:shape>
            <v:shape id="_x0000_s1273" style="position:absolute;left:2594;top:359;width:7215;height:4035" coordorigin="2594,359" coordsize="7215,4035" o:spt="100" adj="0,,0" path="m9809,359r-7215,l2594,4391r3,3l9806,4394r3,-3l9809,4386r-7200,l2602,4379r7,l2609,369r-7,l2609,362r7200,l9809,359xm2609,4379r-7,l2609,4386r,-7xm9794,4379r-7185,l2609,4386r7185,l9794,4379xm9794,362r,4024l9802,4379r7,l9809,369r-7,l9794,362xm9809,4379r-7,l9794,4386r15,l9809,4379xm2609,362r-7,7l2609,369r,-7xm9794,362r-7185,l2609,369r7185,l9794,362xm9809,362r-15,l9802,369r7,l9809,362xe" fillcolor="#d9d9d9" stroked="f">
              <v:stroke joinstyle="round"/>
              <v:formulas/>
              <v:path arrowok="t" o:connecttype="segments"/>
            </v:shape>
            <w10:wrap anchorx="page"/>
          </v:group>
        </w:pict>
      </w:r>
      <w:r>
        <w:pict>
          <v:shape id="_x0000_s1271" type="#_x0000_t202" style="position:absolute;left:0;text-align:left;margin-left:143.55pt;margin-top:81.3pt;width:12pt;height:34.8pt;z-index:15836160;mso-position-horizontal-relative:page" filled="f" stroked="f">
            <v:textbox style="layout-flow:vertical;mso-layout-flow-alt:bottom-to-top" inset="0,0,0,0">
              <w:txbxContent>
                <w:p w:rsidR="00BB777C" w:rsidRDefault="004D1513">
                  <w:pPr>
                    <w:spacing w:line="212" w:lineRule="exact"/>
                    <w:ind w:left="20"/>
                    <w:rPr>
                      <w:rFonts w:ascii="Arial"/>
                      <w:sz w:val="20"/>
                    </w:rPr>
                  </w:pPr>
                  <w:r>
                    <w:rPr>
                      <w:rFonts w:ascii="Arial"/>
                      <w:color w:val="585858"/>
                      <w:spacing w:val="-1"/>
                      <w:w w:val="88"/>
                      <w:sz w:val="20"/>
                    </w:rPr>
                    <w:t>U</w:t>
                  </w:r>
                  <w:r>
                    <w:rPr>
                      <w:rFonts w:ascii="Arial"/>
                      <w:color w:val="585858"/>
                      <w:spacing w:val="-1"/>
                      <w:w w:val="68"/>
                      <w:sz w:val="20"/>
                    </w:rPr>
                    <w:t>S</w:t>
                  </w:r>
                  <w:r>
                    <w:rPr>
                      <w:rFonts w:ascii="Arial"/>
                      <w:color w:val="585858"/>
                      <w:spacing w:val="-1"/>
                      <w:w w:val="90"/>
                      <w:sz w:val="20"/>
                    </w:rPr>
                    <w:t>$</w:t>
                  </w:r>
                  <w:r>
                    <w:rPr>
                      <w:rFonts w:ascii="Arial"/>
                      <w:color w:val="585858"/>
                      <w:spacing w:val="-1"/>
                      <w:w w:val="138"/>
                      <w:sz w:val="20"/>
                    </w:rPr>
                    <w:t>/</w:t>
                  </w:r>
                  <w:proofErr w:type="spellStart"/>
                  <w:r>
                    <w:rPr>
                      <w:rFonts w:ascii="Arial"/>
                      <w:color w:val="585858"/>
                      <w:spacing w:val="-1"/>
                      <w:w w:val="81"/>
                      <w:sz w:val="20"/>
                    </w:rPr>
                    <w:t>B</w:t>
                  </w:r>
                  <w:r>
                    <w:rPr>
                      <w:rFonts w:ascii="Arial"/>
                      <w:color w:val="585858"/>
                      <w:w w:val="94"/>
                      <w:sz w:val="20"/>
                    </w:rPr>
                    <w:t>b</w:t>
                  </w:r>
                  <w:r>
                    <w:rPr>
                      <w:rFonts w:ascii="Arial"/>
                      <w:color w:val="585858"/>
                      <w:w w:val="102"/>
                      <w:sz w:val="20"/>
                    </w:rPr>
                    <w:t>l</w:t>
                  </w:r>
                  <w:proofErr w:type="spellEnd"/>
                </w:p>
              </w:txbxContent>
            </v:textbox>
            <w10:wrap anchorx="page"/>
          </v:shape>
        </w:pict>
      </w:r>
      <w:r>
        <w:rPr>
          <w:sz w:val="20"/>
        </w:rPr>
        <w:t>(Unidades expresadas en dólares americanos por barril, US$)</w:t>
      </w:r>
    </w:p>
    <w:p w:rsidR="00BB777C" w:rsidRDefault="004D1513">
      <w:pPr>
        <w:pStyle w:val="Textoindependiente"/>
        <w:spacing w:before="10"/>
        <w:rPr>
          <w:sz w:val="25"/>
        </w:rPr>
      </w:pPr>
      <w:r>
        <w:pict>
          <v:rect id="_x0000_s1270" style="position:absolute;margin-left:175.2pt;margin-top:17pt;width:296.75pt;height:.7pt;z-index:-15630336;mso-wrap-distance-left:0;mso-wrap-distance-right:0;mso-position-horizontal-relative:page" fillcolor="#d9d9d9" stroked="f">
            <w10:wrap type="topAndBottom" anchorx="page"/>
          </v:rect>
        </w:pict>
      </w: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4D1513">
      <w:pPr>
        <w:pStyle w:val="Textoindependiente"/>
        <w:spacing w:before="4"/>
        <w:rPr>
          <w:sz w:val="21"/>
        </w:rPr>
      </w:pPr>
      <w:r>
        <w:pict>
          <v:rect id="_x0000_s1269" style="position:absolute;margin-left:175.2pt;margin-top:14.35pt;width:296.75pt;height:.7pt;z-index:-15629824;mso-wrap-distance-left:0;mso-wrap-distance-right:0;mso-position-horizontal-relative:page" fillcolor="#d9d9d9" stroked="f">
            <w10:wrap type="topAndBottom" anchorx="page"/>
          </v:rect>
        </w:pict>
      </w:r>
      <w:r>
        <w:pict>
          <v:rect id="_x0000_s1268" style="position:absolute;margin-left:175.2pt;margin-top:33.9pt;width:296.75pt;height:.7pt;z-index:-15629312;mso-wrap-distance-left:0;mso-wrap-distance-right:0;mso-position-horizontal-relative:page" fillcolor="#d9d9d9" stroked="f">
            <w10:wrap type="topAndBottom" anchorx="page"/>
          </v:rect>
        </w:pict>
      </w:r>
      <w:r>
        <w:pict>
          <v:group id="_x0000_s1265" style="position:absolute;margin-left:159.35pt;margin-top:44pt;width:43.1pt;height:22pt;z-index:-15628800;mso-wrap-distance-left:0;mso-wrap-distance-right:0;mso-position-horizontal-relative:page" coordorigin="3187,880" coordsize="862,440">
            <v:shape id="_x0000_s1267" type="#_x0000_t75" style="position:absolute;left:3187;top:879;width:353;height:334">
              <v:imagedata r:id="rId21" o:title=""/>
            </v:shape>
            <v:shape id="_x0000_s1266" style="position:absolute;left:3592;top:883;width:456;height:436" coordorigin="3593,883" coordsize="456,436" o:spt="100" adj="0,,0" path="m3638,1201r-7,l3593,1239r,2l3670,1317r,2l3672,1319r,-2l3674,1317r3,-2l3679,1315r,-2l3682,1311r,-2l3648,1275r9,-10l3638,1265r-26,-26l3641,1209r,-4l3638,1203r,-2xm3670,1237r-3,l3667,1239r-29,26l3657,1265r17,-20l3677,1245r,-2l3674,1243r,-2l3672,1241r,-2l3670,1239r,-2xm3722,1169r-14,l3706,1171r-10,6l3691,1181r-5,2l3679,1197r,16l3682,1219r4,10l3706,1249r9,4l3734,1253r15,-8l3754,1241r-27,l3722,1239r-2,l3708,1229r8,-8l3701,1221r-7,-6l3694,1207r-3,-2l3691,1201r3,-4l3694,1193r9,-10l3708,1181r34,l3739,1179r-9,-6l3727,1171r-5,-2xm3766,1209r-8,l3758,1215r-2,2l3756,1219r-2,2l3754,1225r-17,14l3732,1241r22,l3758,1237r3,-6l3763,1229r,-2l3766,1225r,-4l3768,1221r,-8l3766,1213r,-4xm3742,1181r-34,l3715,1183r5,l3725,1185r5,6l3701,1221r15,l3746,1191r,-6l3742,1181xm3763,1207r-2,l3761,1209r2,l3763,1207xm3718,1105r-5,l3713,1107r-3,l3710,1109r-2,l3708,1113r84,84l3797,1197r,-2l3799,1195r,-2l3802,1191r,-2l3799,1189r-5,-8l3809,1181r2,-2l3816,1179r2,-2l3818,1173r3,l3823,1171r-38,l3763,1147r,-2l3761,1143r,-6l3751,1137r-33,-32xm3812,1117r-25,l3790,1119r2,l3794,1121r5,2l3804,1129r2,4l3814,1141r2,4l3816,1159r-5,6l3809,1169r-5,l3802,1171r21,l3826,1169r4,-10l3830,1143r-7,-14l3814,1119r-2,-2xm3792,1101r-17,l3761,1109r,2l3756,1117r,2l3754,1121r,8l3751,1131r,6l3761,1137r,-2l3763,1133r,-4l3766,1125r,-2l3768,1123r,-2l3773,1117r39,l3809,1113r-3,-4l3792,1101xm3811,1065r-5,l3806,1069r-2,l3804,1071r-2,l3802,1075r55,56l3857,1133r2,l3859,1131r3,l3864,1129r2,l3866,1125r3,-2l3869,1121r-39,-36l3830,1077r-2,-2l3818,1075r-7,-10xm3898,993r-15,l3874,999r-15,14l3854,1023r,16l3862,1053r19,20l3890,1077r5,l3900,1081r5,l3924,1071r6,-6l3898,1065r-5,-4l3888,1061r-2,-2l3883,1053r6,-6l3876,1047r-7,-8l3869,1037r-3,-2l3866,1025r3,-2l3869,1021r5,-8l3883,1005r32,l3914,1003r-14,-6l3898,993xm3833,1041r-3,l3830,1045r-4,l3826,1047r-3,l3823,1049r-2,l3821,1051r-3,2l3818,1075r10,l3828,1063r2,l3830,1059r3,l3833,1057r5,l3838,1053r4,l3842,1051r-4,-4l3833,1041xm3941,1035r-7,l3934,1039r-3,2l3931,1045r-5,4l3926,1051r-12,12l3912,1063r-5,2l3930,1065r8,-8l3938,1051r3,l3941,1049r2,-2l3943,1037r-2,l3941,1035xm3919,1009r-24,l3900,1011r5,4l3876,1047r13,l3922,1015r,-4l3919,1009xm3936,1033r,2l3938,1035r-2,-2xm3919,957r-5,l3914,961r-2,l3912,963r-2,l3910,967r55,56l3972,1023r,-2l3977,1015r,-2l3938,977r,-12l3926,965r-7,-8xm3915,1005r-32,l3888,1009r29,l3915,1005xm4010,883r-14,l3982,891r-15,14l3965,909r,6l3962,919r,8l3965,931r,6l3970,945r14,16l3989,963r5,4l3998,969r20,l4032,963r6,-6l4010,957r-2,-2l4006,955r-5,-2l3998,951r-2,l3984,939r-2,-6l3979,931r-2,-4l3977,915r2,-6l3984,905r2,-4l3991,897r43,l4030,893r-20,-10xm3946,945r-20,l3926,965r12,l3938,963r-2,-2l3938,957r,-4l3941,951r,-2l3943,949r3,-4xm4034,897r-26,l4010,901r5,2l4027,913r3,4l4034,921r,8l4037,933r-3,4l4034,943r-7,6l4025,953r-3,2l4015,955r-5,2l4038,957r4,-4l4049,939r,-18l4039,903r-5,-6xm3950,941r-21,l3929,945r21,l3950,941xm3948,939r-17,l3931,941r17,l3948,939xm3946,937r-12,l3934,939r12,l3946,937xm3943,933r-5,l3938,937r5,l3943,933xe" fillcolor="#595959" stroked="f">
              <v:stroke joinstyle="round"/>
              <v:formulas/>
              <v:path arrowok="t" o:connecttype="segments"/>
            </v:shape>
            <w10:wrap type="topAndBottom" anchorx="page"/>
          </v:group>
        </w:pict>
      </w:r>
      <w:r>
        <w:rPr>
          <w:noProof/>
          <w:lang w:val="es-DO" w:eastAsia="es-DO"/>
        </w:rPr>
        <w:drawing>
          <wp:anchor distT="0" distB="0" distL="0" distR="0" simplePos="0" relativeHeight="196" behindDoc="0" locked="0" layoutInCell="1" allowOverlap="1">
            <wp:simplePos x="0" y="0"/>
            <wp:positionH relativeFrom="page">
              <wp:posOffset>2654808</wp:posOffset>
            </wp:positionH>
            <wp:positionV relativeFrom="paragraph">
              <wp:posOffset>561475</wp:posOffset>
            </wp:positionV>
            <wp:extent cx="242137" cy="228600"/>
            <wp:effectExtent l="0" t="0" r="0" b="0"/>
            <wp:wrapTopAndBottom/>
            <wp:docPr id="2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6.png"/>
                    <pic:cNvPicPr/>
                  </pic:nvPicPr>
                  <pic:blipFill>
                    <a:blip r:embed="rId22" cstate="print"/>
                    <a:stretch>
                      <a:fillRect/>
                    </a:stretch>
                  </pic:blipFill>
                  <pic:spPr>
                    <a:xfrm>
                      <a:off x="0" y="0"/>
                      <a:ext cx="242137" cy="228600"/>
                    </a:xfrm>
                    <a:prstGeom prst="rect">
                      <a:avLst/>
                    </a:prstGeom>
                  </pic:spPr>
                </pic:pic>
              </a:graphicData>
            </a:graphic>
          </wp:anchor>
        </w:drawing>
      </w:r>
      <w:r>
        <w:rPr>
          <w:noProof/>
          <w:lang w:val="es-DO" w:eastAsia="es-DO"/>
        </w:rPr>
        <w:drawing>
          <wp:anchor distT="0" distB="0" distL="0" distR="0" simplePos="0" relativeHeight="197" behindDoc="0" locked="0" layoutInCell="1" allowOverlap="1">
            <wp:simplePos x="0" y="0"/>
            <wp:positionH relativeFrom="page">
              <wp:posOffset>3046476</wp:posOffset>
            </wp:positionH>
            <wp:positionV relativeFrom="paragraph">
              <wp:posOffset>537345</wp:posOffset>
            </wp:positionV>
            <wp:extent cx="177885" cy="200691"/>
            <wp:effectExtent l="0" t="0" r="0" b="0"/>
            <wp:wrapTopAndBottom/>
            <wp:docPr id="2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7.png"/>
                    <pic:cNvPicPr/>
                  </pic:nvPicPr>
                  <pic:blipFill>
                    <a:blip r:embed="rId23" cstate="print"/>
                    <a:stretch>
                      <a:fillRect/>
                    </a:stretch>
                  </pic:blipFill>
                  <pic:spPr>
                    <a:xfrm>
                      <a:off x="0" y="0"/>
                      <a:ext cx="177885" cy="200691"/>
                    </a:xfrm>
                    <a:prstGeom prst="rect">
                      <a:avLst/>
                    </a:prstGeom>
                  </pic:spPr>
                </pic:pic>
              </a:graphicData>
            </a:graphic>
          </wp:anchor>
        </w:drawing>
      </w:r>
      <w:r>
        <w:rPr>
          <w:noProof/>
          <w:lang w:val="es-DO" w:eastAsia="es-DO"/>
        </w:rPr>
        <w:drawing>
          <wp:anchor distT="0" distB="0" distL="0" distR="0" simplePos="0" relativeHeight="198" behindDoc="0" locked="0" layoutInCell="1" allowOverlap="1">
            <wp:simplePos x="0" y="0"/>
            <wp:positionH relativeFrom="page">
              <wp:posOffset>3325367</wp:posOffset>
            </wp:positionH>
            <wp:positionV relativeFrom="paragraph">
              <wp:posOffset>560205</wp:posOffset>
            </wp:positionV>
            <wp:extent cx="218541" cy="204787"/>
            <wp:effectExtent l="0" t="0" r="0" b="0"/>
            <wp:wrapTopAndBottom/>
            <wp:docPr id="2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8.png"/>
                    <pic:cNvPicPr/>
                  </pic:nvPicPr>
                  <pic:blipFill>
                    <a:blip r:embed="rId24" cstate="print"/>
                    <a:stretch>
                      <a:fillRect/>
                    </a:stretch>
                  </pic:blipFill>
                  <pic:spPr>
                    <a:xfrm>
                      <a:off x="0" y="0"/>
                      <a:ext cx="218541" cy="204787"/>
                    </a:xfrm>
                    <a:prstGeom prst="rect">
                      <a:avLst/>
                    </a:prstGeom>
                  </pic:spPr>
                </pic:pic>
              </a:graphicData>
            </a:graphic>
          </wp:anchor>
        </w:drawing>
      </w:r>
      <w:r>
        <w:rPr>
          <w:noProof/>
          <w:lang w:val="es-DO" w:eastAsia="es-DO"/>
        </w:rPr>
        <w:drawing>
          <wp:anchor distT="0" distB="0" distL="0" distR="0" simplePos="0" relativeHeight="199" behindDoc="0" locked="0" layoutInCell="1" allowOverlap="1">
            <wp:simplePos x="0" y="0"/>
            <wp:positionH relativeFrom="page">
              <wp:posOffset>3669792</wp:posOffset>
            </wp:positionH>
            <wp:positionV relativeFrom="paragraph">
              <wp:posOffset>560205</wp:posOffset>
            </wp:positionV>
            <wp:extent cx="196787" cy="195262"/>
            <wp:effectExtent l="0" t="0" r="0" b="0"/>
            <wp:wrapTopAndBottom/>
            <wp:docPr id="2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9.png"/>
                    <pic:cNvPicPr/>
                  </pic:nvPicPr>
                  <pic:blipFill>
                    <a:blip r:embed="rId25" cstate="print"/>
                    <a:stretch>
                      <a:fillRect/>
                    </a:stretch>
                  </pic:blipFill>
                  <pic:spPr>
                    <a:xfrm>
                      <a:off x="0" y="0"/>
                      <a:ext cx="196787" cy="195262"/>
                    </a:xfrm>
                    <a:prstGeom prst="rect">
                      <a:avLst/>
                    </a:prstGeom>
                  </pic:spPr>
                </pic:pic>
              </a:graphicData>
            </a:graphic>
          </wp:anchor>
        </w:drawing>
      </w:r>
      <w:r>
        <w:rPr>
          <w:noProof/>
          <w:lang w:val="es-DO" w:eastAsia="es-DO"/>
        </w:rPr>
        <w:drawing>
          <wp:anchor distT="0" distB="0" distL="0" distR="0" simplePos="0" relativeHeight="200" behindDoc="0" locked="0" layoutInCell="1" allowOverlap="1">
            <wp:simplePos x="0" y="0"/>
            <wp:positionH relativeFrom="page">
              <wp:posOffset>4017264</wp:posOffset>
            </wp:positionH>
            <wp:positionV relativeFrom="paragraph">
              <wp:posOffset>560205</wp:posOffset>
            </wp:positionV>
            <wp:extent cx="174511" cy="171450"/>
            <wp:effectExtent l="0" t="0" r="0" b="0"/>
            <wp:wrapTopAndBottom/>
            <wp:docPr id="3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0.png"/>
                    <pic:cNvPicPr/>
                  </pic:nvPicPr>
                  <pic:blipFill>
                    <a:blip r:embed="rId26" cstate="print"/>
                    <a:stretch>
                      <a:fillRect/>
                    </a:stretch>
                  </pic:blipFill>
                  <pic:spPr>
                    <a:xfrm>
                      <a:off x="0" y="0"/>
                      <a:ext cx="174511" cy="171450"/>
                    </a:xfrm>
                    <a:prstGeom prst="rect">
                      <a:avLst/>
                    </a:prstGeom>
                  </pic:spPr>
                </pic:pic>
              </a:graphicData>
            </a:graphic>
          </wp:anchor>
        </w:drawing>
      </w:r>
      <w:r>
        <w:pict>
          <v:group id="_x0000_s1262" style="position:absolute;margin-left:336pt;margin-top:44.05pt;width:121.8pt;height:31.55pt;z-index:-15625728;mso-wrap-distance-left:0;mso-wrap-distance-right:0;mso-position-horizontal-relative:page;mso-position-vertical-relative:text" coordorigin="6720,881" coordsize="2436,631">
            <v:shape id="_x0000_s1264" type="#_x0000_t75" style="position:absolute;left:6720;top:883;width:905;height:628">
              <v:imagedata r:id="rId27" o:title=""/>
            </v:shape>
            <v:shape id="_x0000_s1263" type="#_x0000_t75" style="position:absolute;left:7670;top:880;width:1486;height:604">
              <v:imagedata r:id="rId28" o:title=""/>
            </v:shape>
            <w10:wrap type="topAndBottom" anchorx="page"/>
          </v:group>
        </w:pict>
      </w:r>
      <w:r>
        <w:pict>
          <v:shape id="_x0000_s1261" style="position:absolute;margin-left:206.4pt;margin-top:91.65pt;width:21.4pt;height:2.2pt;z-index:-15625216;mso-wrap-distance-left:0;mso-wrap-distance-right:0;mso-position-horizontal-relative:page;mso-position-vertical-relative:text" coordorigin="4128,1833" coordsize="428,44" path="m4546,1833r-408,l4128,1842r,24l4138,1876r408,l4555,1866r,-24xe" fillcolor="#4f80bc" stroked="f">
            <v:path arrowok="t"/>
            <w10:wrap type="topAndBottom" anchorx="page"/>
          </v:shape>
        </w:pict>
      </w:r>
      <w:r>
        <w:pict>
          <v:shape id="_x0000_s1260" style="position:absolute;margin-left:301.8pt;margin-top:91.65pt;width:21.4pt;height:2.2pt;z-index:-15624704;mso-wrap-distance-left:0;mso-wrap-distance-right:0;mso-position-horizontal-relative:page;mso-position-vertical-relative:text" coordorigin="6036,1833" coordsize="428,44" path="m6454,1833r-408,l6036,1842r,24l6046,1876r408,l6463,1866r,-24xe" fillcolor="#9aba59" stroked="f">
            <v:path arrowok="t"/>
            <w10:wrap type="topAndBottom" anchorx="page"/>
          </v:shape>
        </w:pict>
      </w:r>
    </w:p>
    <w:p w:rsidR="00BB777C" w:rsidRDefault="00BB777C">
      <w:pPr>
        <w:pStyle w:val="Textoindependiente"/>
        <w:spacing w:before="6"/>
        <w:rPr>
          <w:sz w:val="26"/>
        </w:rPr>
      </w:pPr>
    </w:p>
    <w:p w:rsidR="00BB777C" w:rsidRDefault="00BB777C">
      <w:pPr>
        <w:pStyle w:val="Textoindependiente"/>
        <w:spacing w:before="4"/>
        <w:rPr>
          <w:sz w:val="7"/>
        </w:rPr>
      </w:pPr>
    </w:p>
    <w:p w:rsidR="00BB777C" w:rsidRDefault="00BB777C">
      <w:pPr>
        <w:pStyle w:val="Textoindependiente"/>
        <w:spacing w:before="9"/>
        <w:rPr>
          <w:sz w:val="21"/>
        </w:rPr>
      </w:pPr>
    </w:p>
    <w:p w:rsidR="00BB777C" w:rsidRDefault="00BB777C">
      <w:pPr>
        <w:pStyle w:val="Textoindependiente"/>
        <w:spacing w:before="1"/>
        <w:rPr>
          <w:sz w:val="25"/>
        </w:rPr>
      </w:pPr>
    </w:p>
    <w:p w:rsidR="00BB777C" w:rsidRDefault="004D1513">
      <w:pPr>
        <w:ind w:left="1095"/>
        <w:rPr>
          <w:sz w:val="18"/>
        </w:rPr>
      </w:pPr>
      <w:r>
        <w:rPr>
          <w:sz w:val="18"/>
        </w:rPr>
        <w:t xml:space="preserve">Fuente: </w:t>
      </w:r>
      <w:proofErr w:type="spellStart"/>
      <w:r>
        <w:rPr>
          <w:sz w:val="18"/>
        </w:rPr>
        <w:t>Energy</w:t>
      </w:r>
      <w:proofErr w:type="spellEnd"/>
      <w:r>
        <w:rPr>
          <w:sz w:val="18"/>
        </w:rPr>
        <w:t xml:space="preserve"> </w:t>
      </w:r>
      <w:proofErr w:type="spellStart"/>
      <w:r>
        <w:rPr>
          <w:sz w:val="18"/>
        </w:rPr>
        <w:t>Information</w:t>
      </w:r>
      <w:proofErr w:type="spellEnd"/>
      <w:r>
        <w:rPr>
          <w:sz w:val="18"/>
        </w:rPr>
        <w:t xml:space="preserve"> </w:t>
      </w:r>
      <w:proofErr w:type="spellStart"/>
      <w:r>
        <w:rPr>
          <w:sz w:val="18"/>
        </w:rPr>
        <w:t>Administration</w:t>
      </w:r>
      <w:proofErr w:type="spellEnd"/>
      <w:r>
        <w:rPr>
          <w:sz w:val="18"/>
        </w:rPr>
        <w:t>, EEUU, 2017.</w:t>
      </w:r>
    </w:p>
    <w:p w:rsidR="00BB777C" w:rsidRDefault="00BB777C">
      <w:pPr>
        <w:rPr>
          <w:sz w:val="18"/>
        </w:rPr>
        <w:sectPr w:rsidR="00BB777C">
          <w:pgSz w:w="11900" w:h="16840"/>
          <w:pgMar w:top="1320" w:right="1260" w:bottom="1880" w:left="1480" w:header="631" w:footer="1691" w:gutter="0"/>
          <w:cols w:space="720"/>
        </w:sectPr>
      </w:pPr>
    </w:p>
    <w:p w:rsidR="00BB777C" w:rsidRDefault="004D1513">
      <w:pPr>
        <w:pStyle w:val="Ttulo8"/>
        <w:spacing w:before="91" w:line="255" w:lineRule="exact"/>
        <w:ind w:left="628"/>
      </w:pPr>
      <w:r>
        <w:t>Gráfico 17</w:t>
      </w:r>
    </w:p>
    <w:p w:rsidR="00BB777C" w:rsidRDefault="004D1513">
      <w:pPr>
        <w:spacing w:line="255" w:lineRule="exact"/>
        <w:ind w:left="625" w:right="837"/>
        <w:jc w:val="center"/>
        <w:rPr>
          <w:b/>
        </w:rPr>
      </w:pPr>
      <w:r>
        <w:rPr>
          <w:b/>
        </w:rPr>
        <w:t>Productos derivados de petróleo importados por REFIDOMSA vs.</w:t>
      </w:r>
    </w:p>
    <w:p w:rsidR="00BB777C" w:rsidRDefault="004D1513">
      <w:pPr>
        <w:spacing w:before="1" w:line="255" w:lineRule="exact"/>
        <w:ind w:left="625" w:right="837"/>
        <w:jc w:val="center"/>
        <w:rPr>
          <w:b/>
        </w:rPr>
      </w:pPr>
      <w:r>
        <w:rPr>
          <w:b/>
        </w:rPr>
        <w:t>Importación nacional de derivados, 2016.</w:t>
      </w:r>
    </w:p>
    <w:p w:rsidR="00BB777C" w:rsidRDefault="004D1513">
      <w:pPr>
        <w:spacing w:line="208" w:lineRule="exact"/>
        <w:ind w:left="626" w:right="837"/>
        <w:jc w:val="center"/>
        <w:rPr>
          <w:sz w:val="18"/>
        </w:rPr>
      </w:pPr>
      <w:r>
        <w:pict>
          <v:group id="_x0000_s1219" style="position:absolute;left:0;text-align:left;margin-left:171.25pt;margin-top:110.75pt;width:306.5pt;height:68.8pt;z-index:-24777216;mso-position-horizontal-relative:page" coordorigin="3425,2215" coordsize="6130,1376">
            <v:shape id="_x0000_s1259" style="position:absolute;left:4929;top:3235;width:891;height:15" coordorigin="4930,3235" coordsize="891,15" o:spt="100" adj="0,,0" path="m5263,3235r-333,l4930,3238r,4l4930,3247r,3l5263,3250r,-3l5263,3242r,-4l5263,3235xm5820,3235r-334,l5486,3238r,4l5486,3247r,3l5820,3250r,-3l5820,3242r,-4l5820,3235xe" fillcolor="#d9d9d9" stroked="f">
              <v:stroke joinstyle="round"/>
              <v:formulas/>
              <v:path arrowok="t" o:connecttype="segments"/>
            </v:shape>
            <v:rect id="_x0000_s1258" style="position:absolute;left:5263;top:3249;width:224;height:334" fillcolor="#7f63a1" stroked="f"/>
            <v:shape id="_x0000_s1257" style="position:absolute;left:3424;top:3235;width:1282;height:15" coordorigin="3425,3235" coordsize="1282,15" o:spt="100" adj="0,,0" path="m3590,3235r-165,l3425,3238r,4l3425,3247r,3l3590,3250r,-3l3590,3242r,-4l3590,3235xm4706,3235r-336,l4370,3238r,4l4150,3242r,-4l4150,3235r-336,l3814,3238r,4l3814,3247r,3l4706,3250r,-3l4706,3242r,-4l4706,3235xe" fillcolor="#d9d9d9" stroked="f">
              <v:stroke joinstyle="round"/>
              <v:formulas/>
              <v:path arrowok="t" o:connecttype="segments"/>
            </v:shape>
            <v:shape id="_x0000_s1256" style="position:absolute;left:3590;top:3242;width:1340;height:341" coordorigin="3590,3242" coordsize="1340,341" o:spt="100" adj="0,,0" path="m3814,3281r-224,l3590,3583r224,l3814,3281xm4370,3242r-220,l4150,3583r220,l4370,3242xm4930,3329r-224,l4706,3583r224,l4930,3329xe" fillcolor="#7f63a1" stroked="f">
              <v:stroke joinstyle="round"/>
              <v:formulas/>
              <v:path arrowok="t" o:connecttype="segments"/>
            </v:shape>
            <v:shape id="_x0000_s1255" style="position:absolute;left:6043;top:3235;width:1450;height:15" coordorigin="6043,3235" coordsize="1450,15" path="m7493,3235r-336,l7157,3238r-221,l6936,3235r-336,l6600,3238r,4l6600,3247r-223,l6377,3242r,-4l6377,3235r-334,l6043,3238r,4l6043,3247r,3l6936,3250r,-3l6936,3242r221,l7157,3247r,3l7493,3250r,-3l7493,3242r,-4l7493,3235xe" fillcolor="#d9d9d9" stroked="f">
              <v:path arrowok="t"/>
            </v:shape>
            <v:shape id="_x0000_s1254" style="position:absolute;left:5820;top:3237;width:1337;height:346" coordorigin="5820,3238" coordsize="1337,346" o:spt="100" adj="0,,0" path="m6043,3250r-223,l5820,3583r223,l6043,3250xm6600,3247r-223,l6377,3583r223,l6600,3247xm7157,3238r-221,l6936,3583r221,l7157,3238xe" fillcolor="#7f63a1" stroked="f">
              <v:stroke joinstyle="round"/>
              <v:formulas/>
              <v:path arrowok="t" o:connecttype="segments"/>
            </v:shape>
            <v:shape id="_x0000_s1253" style="position:absolute;left:7716;top:3235;width:334;height:15" coordorigin="7716,3235" coordsize="334,15" path="m8050,3235r-334,l7716,3238r,4l7716,3247r,3l8050,3250r,-3l8050,3242r,-4l8050,3235xe" fillcolor="#d9d9d9" stroked="f">
              <v:path arrowok="t"/>
            </v:shape>
            <v:rect id="_x0000_s1252" style="position:absolute;left:7492;top:3278;width:224;height:305" fillcolor="#7f63a1" stroked="f"/>
            <v:shape id="_x0000_s1251" style="position:absolute;left:8272;top:3235;width:334;height:15" coordorigin="8273,3235" coordsize="334,15" path="m8606,3235r-333,l8273,3238r,4l8273,3247r,3l8606,3250r,-3l8606,3242r,-4l8606,3235xe" fillcolor="#d9d9d9" stroked="f">
              <v:path arrowok="t"/>
            </v:shape>
            <v:rect id="_x0000_s1250" style="position:absolute;left:8049;top:3271;width:224;height:312" fillcolor="#7f63a1" stroked="f"/>
            <v:shape id="_x0000_s1249" style="position:absolute;left:8829;top:3235;width:334;height:15" coordorigin="8830,3235" coordsize="334,15" path="m9163,3235r-333,l8830,3238r,4l8830,3247r,3l9163,3250r,-3l9163,3242r,-4l9163,3235xe" fillcolor="#d9d9d9" stroked="f">
              <v:path arrowok="t"/>
            </v:shape>
            <v:rect id="_x0000_s1248" style="position:absolute;left:8606;top:3148;width:224;height:435" fillcolor="#7f63a1" stroked="f"/>
            <v:shape id="_x0000_s1247" style="position:absolute;left:9386;top:3235;width:168;height:15" coordorigin="9386,3235" coordsize="168,15" path="m9554,3235r-168,l9386,3238r,4l9386,3247r,3l9554,3250r,-3l9554,3242r,-4l9554,3235xe" fillcolor="#d9d9d9" stroked="f">
              <v:path arrowok="t"/>
            </v:shape>
            <v:rect id="_x0000_s1246" style="position:absolute;left:9163;top:3187;width:224;height:396" fillcolor="#7f63a1" stroked="f"/>
            <v:shape id="_x0000_s1245" style="position:absolute;left:3424;top:2894;width:725;height:15" coordorigin="3425,2894" coordsize="725,15" o:spt="100" adj="0,,0" path="m3590,2894r-165,l3425,2897r,7l3425,2909r165,l3590,2904r,-7l3590,2894xm4150,2894r-336,l3814,2897r,7l3814,2909r336,l4150,2904r,-7l4150,2894xe" fillcolor="#d9d9d9" stroked="f">
              <v:stroke joinstyle="round"/>
              <v:formulas/>
              <v:path arrowok="t" o:connecttype="segments"/>
            </v:shape>
            <v:rect id="_x0000_s1244" style="position:absolute;left:3590;top:2930;width:224;height:351" fillcolor="#9aba59" stroked="f"/>
            <v:shape id="_x0000_s1243" style="position:absolute;left:4370;top:2894;width:336;height:15" coordorigin="4370,2894" coordsize="336,15" path="m4706,2894r-336,l4370,2897r,7l4370,2909r336,l4706,2904r,-7l4706,2894xe" fillcolor="#d9d9d9" stroked="f">
              <v:path arrowok="t"/>
            </v:shape>
            <v:shape id="_x0000_s1242" style="position:absolute;left:4149;top:2942;width:780;height:387" coordorigin="4150,2942" coordsize="780,387" o:spt="100" adj="0,,0" path="m4370,2942r-220,l4150,3242r220,l4370,2942xm4930,3024r-224,l4706,3329r224,l4930,3024xe" fillcolor="#9aba59" stroked="f">
              <v:stroke joinstyle="round"/>
              <v:formulas/>
              <v:path arrowok="t" o:connecttype="segments"/>
            </v:shape>
            <v:shape id="_x0000_s1241" style="position:absolute;left:4929;top:2894;width:891;height:15" coordorigin="4930,2894" coordsize="891,15" o:spt="100" adj="0,,0" path="m5263,2894r-333,l4930,2897r,7l4930,2909r333,l5263,2904r,-7l5263,2894xm5820,2894r-334,l5486,2897r,7l5486,2909r334,l5820,2904r,-7l5820,2894xe" fillcolor="#d9d9d9" stroked="f">
              <v:stroke joinstyle="round"/>
              <v:formulas/>
              <v:path arrowok="t" o:connecttype="segments"/>
            </v:shape>
            <v:rect id="_x0000_s1240" style="position:absolute;left:5263;top:2937;width:224;height:312" fillcolor="#9aba59" stroked="f"/>
            <v:shape id="_x0000_s1239" style="position:absolute;left:6043;top:2894;width:1450;height:15" coordorigin="6043,2894" coordsize="1450,15" path="m7493,2894r-336,l7157,2897r,7l6936,2904r,-7l6936,2894r-336,l6600,2897r-223,l6377,2894r-334,l6043,2897r,7l6043,2909r1450,l7493,2904r,-7l7493,2894xe" fillcolor="#d9d9d9" stroked="f">
              <v:path arrowok="t"/>
            </v:shape>
            <v:shape id="_x0000_s1238" style="position:absolute;left:5820;top:2896;width:1896;height:382" coordorigin="5820,2897" coordsize="1896,382" o:spt="100" adj="0,,0" path="m6043,2940r-223,l5820,3250r223,l6043,2940xm6600,2897r-223,l6377,3247r223,l6600,2897xm7157,2904r-221,l6936,3238r221,l7157,2904xm7716,2981r-223,l7493,3278r223,l7716,2981xe" fillcolor="#9aba59" stroked="f">
              <v:stroke joinstyle="round"/>
              <v:formulas/>
              <v:path arrowok="t" o:connecttype="segments"/>
            </v:shape>
            <v:shape id="_x0000_s1237" style="position:absolute;left:7716;top:2894;width:891;height:15" coordorigin="7716,2894" coordsize="891,15" o:spt="100" adj="0,,0" path="m8050,2894r-334,l7716,2897r,7l7716,2909r334,l8050,2904r,-7l8050,2894xm8606,2894r-333,l8273,2897r,7l8273,2909r333,l8606,2904r,-7l8606,2894xe" fillcolor="#d9d9d9" stroked="f">
              <v:stroke joinstyle="round"/>
              <v:formulas/>
              <v:path arrowok="t" o:connecttype="segments"/>
            </v:shape>
            <v:rect id="_x0000_s1236" style="position:absolute;left:8049;top:2973;width:224;height:298" fillcolor="#9aba59" stroked="f"/>
            <v:shape id="_x0000_s1235" style="position:absolute;left:8829;top:2894;width:334;height:15" coordorigin="8830,2894" coordsize="334,15" path="m9163,2894r-333,l8830,2897r,7l8830,2909r333,l9163,2904r,-7l9163,2894xe" fillcolor="#d9d9d9" stroked="f">
              <v:path arrowok="t"/>
            </v:shape>
            <v:rect id="_x0000_s1234" style="position:absolute;left:8606;top:2719;width:224;height:430" fillcolor="#9aba59" stroked="f"/>
            <v:shape id="_x0000_s1233" style="position:absolute;left:9386;top:2894;width:168;height:15" coordorigin="9386,2894" coordsize="168,15" path="m9554,2894r-168,l9386,2897r,7l9386,2909r168,l9554,2904r,-7l9554,2894xe" fillcolor="#d9d9d9" stroked="f">
              <v:path arrowok="t"/>
            </v:shape>
            <v:rect id="_x0000_s1232" style="position:absolute;left:9163;top:2844;width:224;height:344" fillcolor="#9aba59" stroked="f"/>
            <v:shape id="_x0000_s1231" style="position:absolute;left:3590;top:2688;width:1340;height:336" coordorigin="3590,2688" coordsize="1340,336" o:spt="100" adj="0,,0" path="m3814,2688r-224,l3590,2930r224,l3814,2688xm4370,2688r-220,l4150,2942r220,l4370,2688xm4930,2736r-224,l4706,3024r224,l4930,2736xe" fillcolor="#4babc6" stroked="f">
              <v:stroke joinstyle="round"/>
              <v:formulas/>
              <v:path arrowok="t" o:connecttype="segments"/>
            </v:shape>
            <v:shape id="_x0000_s1230" style="position:absolute;left:3424;top:2553;width:2396;height:15" coordorigin="3425,2554" coordsize="2396,15" o:spt="100" adj="0,,0" path="m5263,2554r-1838,l3425,2561r,7l5263,2568r,-7l5263,2554xm5820,2554r-334,l5486,2568r334,l5820,2554xe" fillcolor="#d9d9d9" stroked="f">
              <v:stroke joinstyle="round"/>
              <v:formulas/>
              <v:path arrowok="t" o:connecttype="segments"/>
            </v:shape>
            <v:rect id="_x0000_s1229" style="position:absolute;left:5263;top:2601;width:224;height:336" fillcolor="#4babc6" stroked="f"/>
            <v:rect id="_x0000_s1228" style="position:absolute;left:6043;top:2553;width:893;height:15" fillcolor="#d9d9d9" stroked="f"/>
            <v:shape id="_x0000_s1227" style="position:absolute;left:5820;top:2604;width:2453;height:377" coordorigin="5820,2604" coordsize="2453,377" o:spt="100" adj="0,,0" path="m6043,2604r-223,l5820,2940r223,l6043,2604xm6600,2614r-223,l6377,2897r223,l6600,2614xm7157,2652r-221,l6936,2904r221,l7157,2652xm7716,2734r-223,l7493,2981r223,l7716,2734xm8273,2714r-223,l8050,2974r223,l8273,2714xe" fillcolor="#4babc6" stroked="f">
              <v:stroke joinstyle="round"/>
              <v:formulas/>
              <v:path arrowok="t" o:connecttype="segments"/>
            </v:shape>
            <v:shape id="_x0000_s1226" style="position:absolute;left:7156;top:2553;width:2398;height:15" coordorigin="7157,2554" coordsize="2398,15" o:spt="100" adj="0,,0" path="m8606,2554r-1449,l7157,2568r1449,l8606,2554xm9554,2554r-724,l8830,2556r,12l9554,2568r,-12l9554,2554xe" fillcolor="#d9d9d9" stroked="f">
              <v:stroke joinstyle="round"/>
              <v:formulas/>
              <v:path arrowok="t" o:connecttype="segments"/>
            </v:shape>
            <v:shape id="_x0000_s1225" style="position:absolute;left:8606;top:2436;width:780;height:408" coordorigin="8606,2436" coordsize="780,408" o:spt="100" adj="0,,0" path="m8830,2436r-224,l8606,2719r224,l8830,2436xm9386,2556r-223,l9163,2844r223,l9386,2556xe" fillcolor="#4babc6" stroked="f">
              <v:stroke joinstyle="round"/>
              <v:formulas/>
              <v:path arrowok="t" o:connecttype="segments"/>
            </v:shape>
            <v:shape id="_x0000_s1224" style="position:absolute;left:3590;top:2347;width:5796;height:389" coordorigin="3590,2347" coordsize="5796,389" o:spt="100" adj="0,,0" path="m3814,2659r-224,l3590,2688r224,l3814,2659xm4370,2580r-220,l4150,2688r220,l4370,2580xm4930,2650r-224,l4706,2736r224,l4930,2650xm5486,2438r-223,l5263,2602r223,l5486,2438xm6043,2501r-223,l5820,2604r223,l6043,2501xm6600,2537r-223,l6377,2614r223,l6600,2537xm7157,2506r-221,l6936,2652r221,l7157,2506xm7716,2630r-223,l7493,2734r223,l7716,2630xm8273,2657r-223,l8050,2714r223,l8273,2657xm8830,2347r-224,l8606,2436r224,l8830,2347xm9386,2501r-223,l9163,2556r223,l9386,2501xe" fillcolor="#bf4f4d" stroked="f">
              <v:stroke joinstyle="round"/>
              <v:formulas/>
              <v:path arrowok="t" o:connecttype="segments"/>
            </v:shape>
            <v:shape id="_x0000_s1223" style="position:absolute;left:3590;top:2373;width:4683;height:286" coordorigin="3590,2374" coordsize="4683,286" o:spt="100" adj="0,,0" path="m3814,2616r-224,l3590,2659r224,l3814,2616xm4370,2515r-220,l4150,2580r220,l4370,2515xm4930,2561r-224,l4706,2650r224,l4930,2561xm5486,2374r-223,l5263,2438r223,l5486,2374xm6043,2448r-223,l5820,2501r223,l6043,2448xm6600,2489r-223,l6377,2537r223,l6600,2489xm7157,2436r-221,l6936,2506r221,l7157,2436xm7716,2585r-223,l7493,2630r223,l7716,2585xm8273,2587r-223,l8050,2657r223,l8273,2587xe" fillcolor="#4f80bc" stroked="f">
              <v:stroke joinstyle="round"/>
              <v:formulas/>
              <v:path arrowok="t" o:connecttype="segments"/>
            </v:shape>
            <v:shape id="_x0000_s1222" style="position:absolute;left:3424;top:2215;width:6130;height:15" coordorigin="3425,2215" coordsize="6130,15" path="m9554,2215r-6129,l3425,2220r,10l9554,2230r,-10l9554,2215xe" fillcolor="#d9d9d9" stroked="f">
              <v:path arrowok="t"/>
            </v:shape>
            <v:shape id="_x0000_s1221" style="position:absolute;left:8606;top:2220;width:780;height:281" coordorigin="8606,2220" coordsize="780,281" o:spt="100" adj="0,,0" path="m8830,2220r-224,l8606,2347r224,l8830,2220xm9386,2455r-223,l9163,2501r223,l9386,2455xe" fillcolor="#4f80bc" stroked="f">
              <v:stroke joinstyle="round"/>
              <v:formulas/>
              <v:path arrowok="t" o:connecttype="segments"/>
            </v:shape>
            <v:rect id="_x0000_s1220" style="position:absolute;left:3424;top:3576;width:6130;height:15" fillcolor="#d9d9d9" stroked="f"/>
            <w10:wrap anchorx="page"/>
          </v:group>
        </w:pict>
      </w:r>
      <w:r>
        <w:pict>
          <v:rect id="_x0000_s1218" style="position:absolute;left:0;text-align:left;margin-left:171.25pt;margin-top:93.7pt;width:306.5pt;height:.7pt;z-index:-24776704;mso-position-horizontal-relative:page" fillcolor="#d9d9d9" stroked="f">
            <w10:wrap anchorx="page"/>
          </v:rect>
        </w:pict>
      </w:r>
      <w:r>
        <w:pict>
          <v:group id="_x0000_s1215" style="position:absolute;left:0;text-align:left;margin-left:107.65pt;margin-top:16.3pt;width:380.05pt;height:203.55pt;z-index:15842304;mso-position-horizontal-relative:page" coordorigin="2153,326" coordsize="7601,4071">
            <v:shape id="_x0000_s1217" type="#_x0000_t202" style="position:absolute;left:2152;top:326;width:7601;height:4071" filled="f" stroked="f">
              <v:textbox inset="0,0,0,0">
                <w:txbxContent>
                  <w:p w:rsidR="00BB777C" w:rsidRDefault="004D1513">
                    <w:pPr>
                      <w:spacing w:before="73"/>
                      <w:ind w:left="376"/>
                      <w:rPr>
                        <w:rFonts w:ascii="Arial"/>
                        <w:sz w:val="18"/>
                      </w:rPr>
                    </w:pPr>
                    <w:r>
                      <w:rPr>
                        <w:rFonts w:ascii="Arial"/>
                        <w:color w:val="585858"/>
                        <w:sz w:val="18"/>
                      </w:rPr>
                      <w:t>45,000.00</w:t>
                    </w:r>
                  </w:p>
                  <w:p w:rsidR="00BB777C" w:rsidRDefault="004D1513">
                    <w:pPr>
                      <w:spacing w:before="134"/>
                      <w:ind w:left="376"/>
                      <w:rPr>
                        <w:rFonts w:ascii="Arial"/>
                        <w:sz w:val="18"/>
                      </w:rPr>
                    </w:pPr>
                    <w:r>
                      <w:rPr>
                        <w:rFonts w:ascii="Arial"/>
                        <w:color w:val="585858"/>
                        <w:sz w:val="18"/>
                      </w:rPr>
                      <w:t>40,000.00</w:t>
                    </w:r>
                  </w:p>
                  <w:p w:rsidR="00BB777C" w:rsidRDefault="004D1513">
                    <w:pPr>
                      <w:spacing w:before="134"/>
                      <w:ind w:left="376"/>
                      <w:rPr>
                        <w:rFonts w:ascii="Arial"/>
                        <w:sz w:val="18"/>
                      </w:rPr>
                    </w:pPr>
                    <w:r>
                      <w:rPr>
                        <w:rFonts w:ascii="Arial"/>
                        <w:color w:val="585858"/>
                        <w:sz w:val="18"/>
                      </w:rPr>
                      <w:t>35,000.00</w:t>
                    </w:r>
                  </w:p>
                  <w:p w:rsidR="00BB777C" w:rsidRDefault="004D1513">
                    <w:pPr>
                      <w:spacing w:before="134"/>
                      <w:ind w:left="376"/>
                      <w:rPr>
                        <w:rFonts w:ascii="Arial"/>
                        <w:sz w:val="18"/>
                      </w:rPr>
                    </w:pPr>
                    <w:r>
                      <w:rPr>
                        <w:rFonts w:ascii="Arial"/>
                        <w:color w:val="585858"/>
                        <w:sz w:val="18"/>
                      </w:rPr>
                      <w:t>30,000.00</w:t>
                    </w:r>
                  </w:p>
                  <w:p w:rsidR="00BB777C" w:rsidRDefault="004D1513">
                    <w:pPr>
                      <w:spacing w:before="134"/>
                      <w:ind w:left="376"/>
                      <w:rPr>
                        <w:rFonts w:ascii="Arial"/>
                        <w:sz w:val="18"/>
                      </w:rPr>
                    </w:pPr>
                    <w:r>
                      <w:rPr>
                        <w:rFonts w:ascii="Arial"/>
                        <w:color w:val="585858"/>
                        <w:sz w:val="18"/>
                      </w:rPr>
                      <w:t>25,000.00</w:t>
                    </w:r>
                  </w:p>
                  <w:p w:rsidR="00BB777C" w:rsidRDefault="004D1513">
                    <w:pPr>
                      <w:spacing w:before="133"/>
                      <w:ind w:left="376"/>
                      <w:rPr>
                        <w:rFonts w:ascii="Arial"/>
                        <w:sz w:val="18"/>
                      </w:rPr>
                    </w:pPr>
                    <w:r>
                      <w:rPr>
                        <w:rFonts w:ascii="Arial"/>
                        <w:color w:val="585858"/>
                        <w:sz w:val="18"/>
                      </w:rPr>
                      <w:t>20,000.00</w:t>
                    </w:r>
                  </w:p>
                  <w:p w:rsidR="00BB777C" w:rsidRDefault="004D1513">
                    <w:pPr>
                      <w:spacing w:before="134"/>
                      <w:ind w:left="376"/>
                      <w:rPr>
                        <w:rFonts w:ascii="Arial"/>
                        <w:sz w:val="18"/>
                      </w:rPr>
                    </w:pPr>
                    <w:r>
                      <w:rPr>
                        <w:rFonts w:ascii="Arial"/>
                        <w:color w:val="585858"/>
                        <w:sz w:val="18"/>
                      </w:rPr>
                      <w:t>15,000.00</w:t>
                    </w:r>
                  </w:p>
                  <w:p w:rsidR="00BB777C" w:rsidRDefault="004D1513">
                    <w:pPr>
                      <w:spacing w:before="132"/>
                      <w:ind w:left="376"/>
                      <w:rPr>
                        <w:rFonts w:ascii="Arial"/>
                        <w:sz w:val="18"/>
                      </w:rPr>
                    </w:pPr>
                    <w:r>
                      <w:rPr>
                        <w:rFonts w:ascii="Arial"/>
                        <w:color w:val="585858"/>
                        <w:sz w:val="18"/>
                      </w:rPr>
                      <w:t>10,000.00</w:t>
                    </w:r>
                  </w:p>
                  <w:p w:rsidR="00BB777C" w:rsidRDefault="004D1513">
                    <w:pPr>
                      <w:spacing w:before="133"/>
                      <w:ind w:left="467"/>
                      <w:rPr>
                        <w:rFonts w:ascii="Arial"/>
                        <w:sz w:val="18"/>
                      </w:rPr>
                    </w:pPr>
                    <w:r>
                      <w:rPr>
                        <w:rFonts w:ascii="Arial"/>
                        <w:color w:val="585858"/>
                        <w:sz w:val="18"/>
                      </w:rPr>
                      <w:t>5,000.00</w:t>
                    </w:r>
                  </w:p>
                  <w:p w:rsidR="00BB777C" w:rsidRDefault="004D1513">
                    <w:pPr>
                      <w:spacing w:before="134"/>
                      <w:ind w:left="784"/>
                      <w:rPr>
                        <w:rFonts w:ascii="Arial"/>
                        <w:sz w:val="18"/>
                      </w:rPr>
                    </w:pPr>
                    <w:r>
                      <w:rPr>
                        <w:rFonts w:ascii="Arial"/>
                        <w:color w:val="585858"/>
                        <w:sz w:val="18"/>
                      </w:rPr>
                      <w:t>0.00</w:t>
                    </w:r>
                  </w:p>
                  <w:p w:rsidR="00BB777C" w:rsidRDefault="004D1513">
                    <w:pPr>
                      <w:spacing w:before="28"/>
                      <w:ind w:left="1367"/>
                      <w:rPr>
                        <w:rFonts w:ascii="Arial"/>
                        <w:sz w:val="18"/>
                      </w:rPr>
                    </w:pPr>
                    <w:r>
                      <w:rPr>
                        <w:rFonts w:ascii="Arial"/>
                        <w:color w:val="585858"/>
                        <w:sz w:val="18"/>
                      </w:rPr>
                      <w:t xml:space="preserve">2006   2007   2008   2009   2010   2011   2012   2013   2014   2015  </w:t>
                    </w:r>
                    <w:r>
                      <w:rPr>
                        <w:rFonts w:ascii="Arial"/>
                        <w:color w:val="585858"/>
                        <w:spacing w:val="33"/>
                        <w:sz w:val="18"/>
                      </w:rPr>
                      <w:t xml:space="preserve"> </w:t>
                    </w:r>
                    <w:r>
                      <w:rPr>
                        <w:rFonts w:ascii="Arial"/>
                        <w:color w:val="585858"/>
                        <w:sz w:val="18"/>
                      </w:rPr>
                      <w:t>2016</w:t>
                    </w:r>
                  </w:p>
                  <w:p w:rsidR="00BB777C" w:rsidRDefault="004D1513">
                    <w:pPr>
                      <w:tabs>
                        <w:tab w:val="left" w:pos="1780"/>
                        <w:tab w:val="left" w:pos="2690"/>
                        <w:tab w:val="left" w:pos="3472"/>
                        <w:tab w:val="left" w:pos="4463"/>
                        <w:tab w:val="left" w:pos="5339"/>
                      </w:tabs>
                      <w:spacing w:before="138"/>
                      <w:ind w:left="727"/>
                      <w:rPr>
                        <w:rFonts w:ascii="Arial" w:hAnsi="Arial"/>
                        <w:sz w:val="14"/>
                      </w:rPr>
                    </w:pPr>
                    <w:r>
                      <w:rPr>
                        <w:rFonts w:ascii="Arial" w:hAnsi="Arial"/>
                        <w:color w:val="585858"/>
                        <w:w w:val="95"/>
                        <w:sz w:val="14"/>
                      </w:rPr>
                      <w:t>Gasolina</w:t>
                    </w:r>
                    <w:r>
                      <w:rPr>
                        <w:rFonts w:ascii="Times New Roman" w:hAnsi="Times New Roman"/>
                        <w:color w:val="585858"/>
                        <w:w w:val="95"/>
                        <w:sz w:val="14"/>
                      </w:rPr>
                      <w:tab/>
                    </w:r>
                    <w:proofErr w:type="spellStart"/>
                    <w:r>
                      <w:rPr>
                        <w:rFonts w:ascii="Arial" w:hAnsi="Arial"/>
                        <w:color w:val="585858"/>
                        <w:w w:val="95"/>
                        <w:sz w:val="14"/>
                      </w:rPr>
                      <w:t>Gasoíl</w:t>
                    </w:r>
                    <w:proofErr w:type="spellEnd"/>
                    <w:r>
                      <w:rPr>
                        <w:rFonts w:ascii="Times New Roman" w:hAnsi="Times New Roman"/>
                        <w:color w:val="585858"/>
                        <w:w w:val="95"/>
                        <w:sz w:val="14"/>
                      </w:rPr>
                      <w:tab/>
                    </w:r>
                    <w:r>
                      <w:rPr>
                        <w:rFonts w:ascii="Arial" w:hAnsi="Arial"/>
                        <w:color w:val="585858"/>
                        <w:w w:val="95"/>
                        <w:sz w:val="14"/>
                      </w:rPr>
                      <w:t>GLP</w:t>
                    </w:r>
                    <w:r>
                      <w:rPr>
                        <w:rFonts w:ascii="Times New Roman" w:hAnsi="Times New Roman"/>
                        <w:color w:val="585858"/>
                        <w:w w:val="95"/>
                        <w:sz w:val="14"/>
                      </w:rPr>
                      <w:tab/>
                    </w:r>
                    <w:r>
                      <w:rPr>
                        <w:rFonts w:ascii="Arial" w:hAnsi="Arial"/>
                        <w:color w:val="585858"/>
                        <w:sz w:val="14"/>
                      </w:rPr>
                      <w:t>Fuel</w:t>
                    </w:r>
                    <w:r>
                      <w:rPr>
                        <w:rFonts w:ascii="Arial" w:hAnsi="Arial"/>
                        <w:color w:val="585858"/>
                        <w:spacing w:val="-25"/>
                        <w:sz w:val="14"/>
                      </w:rPr>
                      <w:t xml:space="preserve"> </w:t>
                    </w:r>
                    <w:r>
                      <w:rPr>
                        <w:rFonts w:ascii="Arial" w:hAnsi="Arial"/>
                        <w:color w:val="585858"/>
                        <w:sz w:val="14"/>
                      </w:rPr>
                      <w:t>Oíl</w:t>
                    </w:r>
                    <w:r>
                      <w:rPr>
                        <w:rFonts w:ascii="Times New Roman" w:hAnsi="Times New Roman"/>
                        <w:color w:val="585858"/>
                        <w:sz w:val="14"/>
                      </w:rPr>
                      <w:tab/>
                    </w:r>
                    <w:proofErr w:type="spellStart"/>
                    <w:r>
                      <w:rPr>
                        <w:rFonts w:ascii="Arial" w:hAnsi="Arial"/>
                        <w:color w:val="585858"/>
                        <w:sz w:val="14"/>
                      </w:rPr>
                      <w:t>Avtur</w:t>
                    </w:r>
                    <w:proofErr w:type="spellEnd"/>
                    <w:r>
                      <w:rPr>
                        <w:rFonts w:ascii="Times New Roman" w:hAnsi="Times New Roman"/>
                        <w:color w:val="585858"/>
                        <w:sz w:val="14"/>
                      </w:rPr>
                      <w:tab/>
                    </w:r>
                    <w:r>
                      <w:rPr>
                        <w:rFonts w:ascii="Arial" w:hAnsi="Arial"/>
                        <w:color w:val="585858"/>
                        <w:w w:val="95"/>
                        <w:sz w:val="14"/>
                      </w:rPr>
                      <w:t>Importación</w:t>
                    </w:r>
                    <w:r>
                      <w:rPr>
                        <w:rFonts w:ascii="Arial" w:hAnsi="Arial"/>
                        <w:color w:val="585858"/>
                        <w:spacing w:val="-24"/>
                        <w:w w:val="95"/>
                        <w:sz w:val="14"/>
                      </w:rPr>
                      <w:t xml:space="preserve"> </w:t>
                    </w:r>
                    <w:r>
                      <w:rPr>
                        <w:rFonts w:ascii="Arial" w:hAnsi="Arial"/>
                        <w:color w:val="585858"/>
                        <w:w w:val="95"/>
                        <w:sz w:val="14"/>
                      </w:rPr>
                      <w:t>nacional</w:t>
                    </w:r>
                    <w:r>
                      <w:rPr>
                        <w:rFonts w:ascii="Arial" w:hAnsi="Arial"/>
                        <w:color w:val="585858"/>
                        <w:spacing w:val="-24"/>
                        <w:w w:val="95"/>
                        <w:sz w:val="14"/>
                      </w:rPr>
                      <w:t xml:space="preserve"> </w:t>
                    </w:r>
                    <w:r>
                      <w:rPr>
                        <w:rFonts w:ascii="Arial" w:hAnsi="Arial"/>
                        <w:color w:val="585858"/>
                        <w:w w:val="95"/>
                        <w:sz w:val="14"/>
                      </w:rPr>
                      <w:t>de</w:t>
                    </w:r>
                    <w:r>
                      <w:rPr>
                        <w:rFonts w:ascii="Arial" w:hAnsi="Arial"/>
                        <w:color w:val="585858"/>
                        <w:spacing w:val="-24"/>
                        <w:w w:val="95"/>
                        <w:sz w:val="14"/>
                      </w:rPr>
                      <w:t xml:space="preserve"> </w:t>
                    </w:r>
                    <w:r>
                      <w:rPr>
                        <w:rFonts w:ascii="Arial" w:hAnsi="Arial"/>
                        <w:color w:val="585858"/>
                        <w:w w:val="95"/>
                        <w:sz w:val="14"/>
                      </w:rPr>
                      <w:t>derivados</w:t>
                    </w:r>
                  </w:p>
                </w:txbxContent>
              </v:textbox>
            </v:shape>
            <v:shape id="_x0000_s1216" style="position:absolute;left:2152;top:326;width:7601;height:4071" coordorigin="2153,326" coordsize="7601,4071" o:spt="100" adj="0,,0" path="m2170,326r-17,l2153,4392r5,5l9751,4397r3,-5l9754,4387r-7584,l2160,4380r10,l2170,336r-10,l2170,326xm2170,4380r-10,l2170,4387r,-7xm9739,4380r-7569,l2170,4387r7569,l9739,4380xm9739,326r,4061l9746,4380r8,l9754,336r-8,l9739,326xm9754,4380r-8,l9739,4387r15,l9754,4380xm2170,326r-10,10l2170,336r,-10xm9739,326r-7569,l2170,336r7569,l9739,326xm9754,326r-15,l9746,336r8,l9754,326xe" fillcolor="#d9d9d9" stroked="f">
              <v:stroke joinstyle="round"/>
              <v:formulas/>
              <v:path arrowok="t" o:connecttype="segments"/>
            </v:shape>
            <w10:wrap anchorx="page"/>
          </v:group>
        </w:pict>
      </w:r>
      <w:r>
        <w:pict>
          <v:shape id="_x0000_s1214" type="#_x0000_t202" style="position:absolute;left:0;text-align:left;margin-left:112.25pt;margin-top:90.75pt;width:12pt;height:23.45pt;z-index:15842816;mso-position-horizontal-relative:page" filled="f" stroked="f">
            <v:textbox style="layout-flow:vertical;mso-layout-flow-alt:bottom-to-top" inset="0,0,0,0">
              <w:txbxContent>
                <w:p w:rsidR="00BB777C" w:rsidRDefault="004D1513">
                  <w:pPr>
                    <w:spacing w:line="212" w:lineRule="exact"/>
                    <w:ind w:left="20"/>
                    <w:rPr>
                      <w:rFonts w:ascii="Arial"/>
                      <w:sz w:val="20"/>
                    </w:rPr>
                  </w:pPr>
                  <w:proofErr w:type="spellStart"/>
                  <w:r>
                    <w:rPr>
                      <w:rFonts w:ascii="Arial"/>
                      <w:color w:val="585858"/>
                      <w:w w:val="90"/>
                      <w:sz w:val="20"/>
                    </w:rPr>
                    <w:t>kBbls</w:t>
                  </w:r>
                  <w:proofErr w:type="spellEnd"/>
                </w:p>
              </w:txbxContent>
            </v:textbox>
            <w10:wrap anchorx="page"/>
          </v:shape>
        </w:pict>
      </w:r>
      <w:r>
        <w:rPr>
          <w:sz w:val="18"/>
        </w:rPr>
        <w:t xml:space="preserve">(Unidades expresadas en miles de barriles, </w:t>
      </w:r>
      <w:proofErr w:type="spellStart"/>
      <w:r>
        <w:rPr>
          <w:sz w:val="18"/>
        </w:rPr>
        <w:t>kbbl</w:t>
      </w:r>
      <w:proofErr w:type="spellEnd"/>
      <w:r>
        <w:rPr>
          <w:sz w:val="18"/>
        </w:rPr>
        <w:t>)</w:t>
      </w:r>
    </w:p>
    <w:p w:rsidR="00BB777C" w:rsidRDefault="004D1513">
      <w:pPr>
        <w:pStyle w:val="Textoindependiente"/>
        <w:spacing w:before="9"/>
      </w:pPr>
      <w:r>
        <w:pict>
          <v:rect id="_x0000_s1213" style="position:absolute;margin-left:171.25pt;margin-top:15.2pt;width:306.5pt;height:.7pt;z-index:-15620608;mso-wrap-distance-left:0;mso-wrap-distance-right:0;mso-position-horizontal-relative:page" fillcolor="#d9d9d9" stroked="f">
            <w10:wrap type="topAndBottom" anchorx="page"/>
          </v:rect>
        </w:pict>
      </w:r>
      <w:r>
        <w:pict>
          <v:group id="_x0000_s1210" style="position:absolute;margin-left:171.25pt;margin-top:27.4pt;width:306.5pt;height:49.1pt;z-index:-15620096;mso-wrap-distance-left:0;mso-wrap-distance-right:0;mso-position-horizontal-relative:page" coordorigin="3425,548" coordsize="6130,982">
            <v:shape id="_x0000_s1212" style="position:absolute;left:3424;top:644;width:6130;height:696" coordorigin="3425,644" coordsize="6130,696" o:spt="100" adj="0,,0" path="m9554,1326r-6129,l3425,1340r6129,l9554,1326xm9554,985r-6129,l3425,1000r6129,l9554,985xm9554,644r-6129,l3425,659r6129,l9554,644xe" fillcolor="#d9d9d9" stroked="f">
              <v:stroke joinstyle="round"/>
              <v:formulas/>
              <v:path arrowok="t" o:connecttype="segments"/>
            </v:shape>
            <v:shape id="_x0000_s1211" type="#_x0000_t75" style="position:absolute;left:3645;top:548;width:5688;height:982">
              <v:imagedata r:id="rId29" o:title=""/>
            </v:shape>
            <w10:wrap type="topAndBottom" anchorx="page"/>
          </v:group>
        </w:pict>
      </w:r>
    </w:p>
    <w:p w:rsidR="00BB777C" w:rsidRDefault="00BB777C">
      <w:pPr>
        <w:pStyle w:val="Textoindependiente"/>
        <w:spacing w:before="11"/>
        <w:rPr>
          <w:sz w:val="13"/>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4D1513">
      <w:pPr>
        <w:pStyle w:val="Textoindependiente"/>
        <w:spacing w:before="5"/>
        <w:rPr>
          <w:sz w:val="16"/>
        </w:rPr>
      </w:pPr>
      <w:r>
        <w:pict>
          <v:rect id="_x0000_s1209" style="position:absolute;margin-left:122.75pt;margin-top:12pt;width:19.2pt;height:3.85pt;z-index:-15619584;mso-wrap-distance-left:0;mso-wrap-distance-right:0;mso-position-horizontal-relative:page" fillcolor="#7f63a1" stroked="f">
            <w10:wrap type="topAndBottom" anchorx="page"/>
          </v:rect>
        </w:pict>
      </w:r>
      <w:r>
        <w:pict>
          <v:rect id="_x0000_s1208" style="position:absolute;margin-left:175.45pt;margin-top:12pt;width:19.2pt;height:3.85pt;z-index:-15619072;mso-wrap-distance-left:0;mso-wrap-distance-right:0;mso-position-horizontal-relative:page" fillcolor="#9aba59" stroked="f">
            <w10:wrap type="topAndBottom" anchorx="page"/>
          </v:rect>
        </w:pict>
      </w:r>
      <w:r>
        <w:pict>
          <v:rect id="_x0000_s1207" style="position:absolute;margin-left:220.9pt;margin-top:12pt;width:19.2pt;height:3.85pt;z-index:-15618560;mso-wrap-distance-left:0;mso-wrap-distance-right:0;mso-position-horizontal-relative:page" fillcolor="#4babc6" stroked="f">
            <w10:wrap type="topAndBottom" anchorx="page"/>
          </v:rect>
        </w:pict>
      </w:r>
      <w:r>
        <w:pict>
          <v:rect id="_x0000_s1206" style="position:absolute;margin-left:260.05pt;margin-top:12pt;width:19.2pt;height:3.85pt;z-index:-15618048;mso-wrap-distance-left:0;mso-wrap-distance-right:0;mso-position-horizontal-relative:page" fillcolor="#bf4f4d" stroked="f">
            <w10:wrap type="topAndBottom" anchorx="page"/>
          </v:rect>
        </w:pict>
      </w:r>
      <w:r>
        <w:pict>
          <v:rect id="_x0000_s1205" style="position:absolute;margin-left:309.6pt;margin-top:12pt;width:19.2pt;height:3.85pt;z-index:-15617536;mso-wrap-distance-left:0;mso-wrap-distance-right:0;mso-position-horizontal-relative:page" fillcolor="#4f80bc" stroked="f">
            <w10:wrap type="topAndBottom" anchorx="page"/>
          </v:rect>
        </w:pict>
      </w:r>
      <w:r>
        <w:pict>
          <v:shape id="_x0000_s1204" style="position:absolute;margin-left:352.3pt;margin-top:11.55pt;width:21.4pt;height:4.8pt;z-index:-15617024;mso-wrap-distance-left:0;mso-wrap-distance-right:0;mso-position-horizontal-relative:page" coordorigin="7046,231" coordsize="428,96" path="m7474,267r-10,-10l7302,257r-2,-2l7295,247r-1,-2l7279,235r-2,l7270,233r-10,-2l7250,233r-7,2l7241,235r-15,10l7218,257r-162,l7046,267r,24l7056,300r162,l7226,312r15,10l7243,322r7,2l7260,327r10,-3l7277,322r2,l7294,312r1,-2l7300,303r2,-3l7464,300r10,-9l7474,267xe" fillcolor="#f79545" stroked="f">
            <v:path arrowok="t"/>
            <w10:wrap type="topAndBottom" anchorx="page"/>
          </v:shape>
        </w:pict>
      </w:r>
    </w:p>
    <w:p w:rsidR="00BB777C" w:rsidRDefault="00BB777C">
      <w:pPr>
        <w:pStyle w:val="Textoindependiente"/>
        <w:spacing w:before="8"/>
        <w:rPr>
          <w:sz w:val="26"/>
        </w:rPr>
      </w:pPr>
    </w:p>
    <w:p w:rsidR="00BB777C" w:rsidRDefault="004D1513">
      <w:pPr>
        <w:spacing w:before="1"/>
        <w:ind w:left="680"/>
        <w:jc w:val="both"/>
        <w:rPr>
          <w:sz w:val="18"/>
        </w:rPr>
      </w:pPr>
      <w:r>
        <w:rPr>
          <w:sz w:val="18"/>
        </w:rPr>
        <w:t>Fuente: Sistema de Información Energética Nacional, CNE, 2017.</w:t>
      </w:r>
    </w:p>
    <w:p w:rsidR="00BB777C" w:rsidRDefault="00BB777C">
      <w:pPr>
        <w:pStyle w:val="Textoindependiente"/>
        <w:spacing w:before="9"/>
        <w:rPr>
          <w:sz w:val="17"/>
        </w:rPr>
      </w:pPr>
    </w:p>
    <w:p w:rsidR="00BB777C" w:rsidRDefault="004D1513">
      <w:pPr>
        <w:pStyle w:val="Textoindependiente"/>
        <w:spacing w:line="360" w:lineRule="auto"/>
        <w:ind w:left="680" w:right="536"/>
        <w:jc w:val="both"/>
      </w:pPr>
      <w:r>
        <w:t>Del gráfico anterior se puede apreciar que las importaciones de derivados de petróleo</w:t>
      </w:r>
      <w:r>
        <w:rPr>
          <w:spacing w:val="-17"/>
        </w:rPr>
        <w:t xml:space="preserve"> </w:t>
      </w:r>
      <w:r>
        <w:t>de</w:t>
      </w:r>
      <w:r>
        <w:rPr>
          <w:spacing w:val="-17"/>
        </w:rPr>
        <w:t xml:space="preserve"> </w:t>
      </w:r>
      <w:r>
        <w:t>REFIDOMSA</w:t>
      </w:r>
      <w:r>
        <w:rPr>
          <w:spacing w:val="-16"/>
        </w:rPr>
        <w:t xml:space="preserve"> </w:t>
      </w:r>
      <w:r>
        <w:t>han</w:t>
      </w:r>
      <w:r>
        <w:rPr>
          <w:spacing w:val="-17"/>
        </w:rPr>
        <w:t xml:space="preserve"> </w:t>
      </w:r>
      <w:r>
        <w:t>representado</w:t>
      </w:r>
      <w:r>
        <w:rPr>
          <w:spacing w:val="-16"/>
        </w:rPr>
        <w:t xml:space="preserve"> </w:t>
      </w:r>
      <w:r>
        <w:t>en</w:t>
      </w:r>
      <w:r>
        <w:rPr>
          <w:spacing w:val="-17"/>
        </w:rPr>
        <w:t xml:space="preserve"> </w:t>
      </w:r>
      <w:r>
        <w:t>promedio</w:t>
      </w:r>
      <w:r>
        <w:rPr>
          <w:spacing w:val="-15"/>
        </w:rPr>
        <w:t xml:space="preserve"> </w:t>
      </w:r>
      <w:r>
        <w:t>el</w:t>
      </w:r>
      <w:r>
        <w:rPr>
          <w:spacing w:val="-17"/>
        </w:rPr>
        <w:t xml:space="preserve"> </w:t>
      </w:r>
      <w:r>
        <w:t>48.9%</w:t>
      </w:r>
      <w:r>
        <w:rPr>
          <w:spacing w:val="-16"/>
        </w:rPr>
        <w:t xml:space="preserve"> </w:t>
      </w:r>
      <w:r>
        <w:t>del</w:t>
      </w:r>
      <w:r>
        <w:rPr>
          <w:spacing w:val="-17"/>
        </w:rPr>
        <w:t xml:space="preserve"> </w:t>
      </w:r>
      <w:r>
        <w:t>total</w:t>
      </w:r>
      <w:r>
        <w:rPr>
          <w:spacing w:val="-17"/>
        </w:rPr>
        <w:t xml:space="preserve"> </w:t>
      </w:r>
      <w:r>
        <w:t>nacional a lo largo de la última década. No obstante, en el 2016 las importaciones de REFIDOMSA de estas fuentes energéticas apenas alcanzaron el 40.7%, su valor más bajo en todo el período 2006-2016, lo que consecuentemente evidencia la relevancia que han</w:t>
      </w:r>
      <w:r>
        <w:t xml:space="preserve"> adquirido otras empresas con permisos de importación y comercialización de combustibles líquidos a nivel</w:t>
      </w:r>
      <w:r>
        <w:rPr>
          <w:spacing w:val="-4"/>
        </w:rPr>
        <w:t xml:space="preserve"> </w:t>
      </w:r>
      <w:r>
        <w:t>nacional.</w:t>
      </w:r>
    </w:p>
    <w:p w:rsidR="00BB777C" w:rsidRDefault="004D1513">
      <w:pPr>
        <w:pStyle w:val="Textoindependiente"/>
        <w:spacing w:before="200" w:line="360" w:lineRule="auto"/>
        <w:ind w:left="680" w:right="536"/>
        <w:jc w:val="both"/>
      </w:pPr>
      <w:r>
        <w:t>En cuanto a las importaciones de gas natural se observa una tendencia de crecimiento desde su penetración en 2003, esto debido a la relevanc</w:t>
      </w:r>
      <w:r>
        <w:t>ia que ha ido adquiriendo como combustible para generación, así como su uso final en industrias y en el sector transporte. No obstante, en 2016 las importaciones de gas natural alcanzaron 1, 856,361.10 m</w:t>
      </w:r>
      <w:r>
        <w:rPr>
          <w:vertAlign w:val="superscript"/>
        </w:rPr>
        <w:t>3</w:t>
      </w:r>
      <w:r>
        <w:t>, disminuyendo un 8.1% con respecto al 2015.</w:t>
      </w:r>
      <w:r>
        <w:rPr>
          <w:spacing w:val="-11"/>
        </w:rPr>
        <w:t xml:space="preserve"> </w:t>
      </w:r>
      <w:r>
        <w:t>Como</w:t>
      </w:r>
      <w:r>
        <w:rPr>
          <w:spacing w:val="-12"/>
        </w:rPr>
        <w:t xml:space="preserve"> </w:t>
      </w:r>
      <w:r>
        <w:t>se</w:t>
      </w:r>
      <w:r>
        <w:rPr>
          <w:spacing w:val="-11"/>
        </w:rPr>
        <w:t xml:space="preserve"> </w:t>
      </w:r>
      <w:r>
        <w:t>mencionó</w:t>
      </w:r>
      <w:r>
        <w:rPr>
          <w:spacing w:val="-12"/>
        </w:rPr>
        <w:t xml:space="preserve"> </w:t>
      </w:r>
      <w:r>
        <w:t>más</w:t>
      </w:r>
      <w:r>
        <w:rPr>
          <w:spacing w:val="-11"/>
        </w:rPr>
        <w:t xml:space="preserve"> </w:t>
      </w:r>
      <w:r>
        <w:t>arriba,</w:t>
      </w:r>
      <w:r>
        <w:rPr>
          <w:spacing w:val="-13"/>
        </w:rPr>
        <w:t xml:space="preserve"> </w:t>
      </w:r>
      <w:r>
        <w:t>la</w:t>
      </w:r>
      <w:r>
        <w:rPr>
          <w:spacing w:val="-14"/>
        </w:rPr>
        <w:t xml:space="preserve"> </w:t>
      </w:r>
      <w:r>
        <w:t>caída</w:t>
      </w:r>
      <w:r>
        <w:rPr>
          <w:spacing w:val="-12"/>
        </w:rPr>
        <w:t xml:space="preserve"> </w:t>
      </w:r>
      <w:r>
        <w:t>de</w:t>
      </w:r>
      <w:r>
        <w:rPr>
          <w:spacing w:val="-14"/>
        </w:rPr>
        <w:t xml:space="preserve"> </w:t>
      </w:r>
      <w:r>
        <w:t>las</w:t>
      </w:r>
      <w:r>
        <w:rPr>
          <w:spacing w:val="-11"/>
        </w:rPr>
        <w:t xml:space="preserve"> </w:t>
      </w:r>
      <w:r>
        <w:t>importaciones</w:t>
      </w:r>
      <w:r>
        <w:rPr>
          <w:spacing w:val="-11"/>
        </w:rPr>
        <w:t xml:space="preserve"> </w:t>
      </w:r>
      <w:r>
        <w:t>se</w:t>
      </w:r>
      <w:r>
        <w:rPr>
          <w:spacing w:val="-11"/>
        </w:rPr>
        <w:t xml:space="preserve"> </w:t>
      </w:r>
      <w:r>
        <w:t>debió</w:t>
      </w:r>
      <w:r>
        <w:rPr>
          <w:spacing w:val="-12"/>
        </w:rPr>
        <w:t xml:space="preserve"> </w:t>
      </w:r>
      <w:r>
        <w:t>a</w:t>
      </w:r>
      <w:r>
        <w:rPr>
          <w:spacing w:val="-12"/>
        </w:rPr>
        <w:t xml:space="preserve"> </w:t>
      </w:r>
      <w:r>
        <w:t>que el</w:t>
      </w:r>
      <w:r>
        <w:rPr>
          <w:spacing w:val="-4"/>
        </w:rPr>
        <w:t xml:space="preserve"> </w:t>
      </w:r>
      <w:r>
        <w:t>requerimiento</w:t>
      </w:r>
      <w:r>
        <w:rPr>
          <w:spacing w:val="-4"/>
        </w:rPr>
        <w:t xml:space="preserve"> </w:t>
      </w:r>
      <w:r>
        <w:t>de</w:t>
      </w:r>
      <w:r>
        <w:rPr>
          <w:spacing w:val="-4"/>
        </w:rPr>
        <w:t xml:space="preserve"> </w:t>
      </w:r>
      <w:r>
        <w:t>esta</w:t>
      </w:r>
      <w:r>
        <w:rPr>
          <w:spacing w:val="-5"/>
        </w:rPr>
        <w:t xml:space="preserve"> </w:t>
      </w:r>
      <w:r>
        <w:t>fuente</w:t>
      </w:r>
      <w:r>
        <w:rPr>
          <w:spacing w:val="-3"/>
        </w:rPr>
        <w:t xml:space="preserve"> </w:t>
      </w:r>
      <w:r>
        <w:t>bajó</w:t>
      </w:r>
      <w:r>
        <w:rPr>
          <w:spacing w:val="-4"/>
        </w:rPr>
        <w:t xml:space="preserve"> </w:t>
      </w:r>
      <w:r>
        <w:t>en</w:t>
      </w:r>
      <w:r>
        <w:rPr>
          <w:spacing w:val="-7"/>
        </w:rPr>
        <w:t xml:space="preserve"> </w:t>
      </w:r>
      <w:r>
        <w:t>5.2</w:t>
      </w:r>
      <w:r>
        <w:rPr>
          <w:spacing w:val="-4"/>
        </w:rPr>
        <w:t xml:space="preserve"> </w:t>
      </w:r>
      <w:r>
        <w:t>%</w:t>
      </w:r>
      <w:r>
        <w:rPr>
          <w:spacing w:val="-6"/>
        </w:rPr>
        <w:t xml:space="preserve"> </w:t>
      </w:r>
      <w:r>
        <w:t>respecto</w:t>
      </w:r>
      <w:r>
        <w:rPr>
          <w:spacing w:val="-4"/>
        </w:rPr>
        <w:t xml:space="preserve"> </w:t>
      </w:r>
      <w:r>
        <w:t>al</w:t>
      </w:r>
      <w:r>
        <w:rPr>
          <w:spacing w:val="-4"/>
        </w:rPr>
        <w:t xml:space="preserve"> </w:t>
      </w:r>
      <w:r>
        <w:t>2015.</w:t>
      </w:r>
      <w:r>
        <w:rPr>
          <w:spacing w:val="-3"/>
        </w:rPr>
        <w:t xml:space="preserve"> </w:t>
      </w:r>
      <w:r>
        <w:t>El</w:t>
      </w:r>
      <w:r>
        <w:rPr>
          <w:spacing w:val="-5"/>
        </w:rPr>
        <w:t xml:space="preserve"> </w:t>
      </w:r>
      <w:r>
        <w:t>sector</w:t>
      </w:r>
      <w:r>
        <w:rPr>
          <w:spacing w:val="-8"/>
        </w:rPr>
        <w:t xml:space="preserve"> </w:t>
      </w:r>
      <w:r>
        <w:t>en</w:t>
      </w:r>
      <w:r>
        <w:rPr>
          <w:spacing w:val="-4"/>
        </w:rPr>
        <w:t xml:space="preserve"> </w:t>
      </w:r>
      <w:r>
        <w:t xml:space="preserve">que más decreció el uso de gas natural fue transporte, 11.3 %. Siguen, en orden de magnitud, generación con 5.6 </w:t>
      </w:r>
      <w:r>
        <w:t>% e industrias con 0.1</w:t>
      </w:r>
      <w:r>
        <w:rPr>
          <w:spacing w:val="-7"/>
        </w:rPr>
        <w:t xml:space="preserve"> </w:t>
      </w:r>
      <w:r>
        <w:t>%.</w:t>
      </w:r>
    </w:p>
    <w:p w:rsidR="00BB777C" w:rsidRDefault="00BB777C">
      <w:pPr>
        <w:spacing w:line="360" w:lineRule="auto"/>
        <w:jc w:val="both"/>
        <w:sectPr w:rsidR="00BB777C">
          <w:pgSz w:w="11900" w:h="16840"/>
          <w:pgMar w:top="1320" w:right="1260" w:bottom="1880" w:left="1480" w:header="624" w:footer="1691" w:gutter="0"/>
          <w:cols w:space="720"/>
        </w:sectPr>
      </w:pPr>
    </w:p>
    <w:p w:rsidR="00BB777C" w:rsidRDefault="004D1513">
      <w:pPr>
        <w:pStyle w:val="Ttulo8"/>
        <w:spacing w:before="91" w:line="255" w:lineRule="exact"/>
        <w:ind w:right="167"/>
      </w:pPr>
      <w:r>
        <w:t>Gráfico 18</w:t>
      </w:r>
    </w:p>
    <w:p w:rsidR="00BB777C" w:rsidRDefault="004D1513">
      <w:pPr>
        <w:spacing w:line="253" w:lineRule="exact"/>
        <w:ind w:left="675" w:right="170"/>
        <w:jc w:val="center"/>
        <w:rPr>
          <w:b/>
        </w:rPr>
      </w:pPr>
      <w:r>
        <w:rPr>
          <w:b/>
        </w:rPr>
        <w:t>Importaciones de gas natural, 2003 – 2016</w:t>
      </w:r>
    </w:p>
    <w:p w:rsidR="00BB777C" w:rsidRDefault="004D1513">
      <w:pPr>
        <w:spacing w:line="211" w:lineRule="exact"/>
        <w:ind w:left="675" w:right="346"/>
        <w:jc w:val="center"/>
        <w:rPr>
          <w:sz w:val="18"/>
        </w:rPr>
      </w:pPr>
      <w:r>
        <w:pict>
          <v:group id="_x0000_s1196" style="position:absolute;left:0;text-align:left;margin-left:116.4pt;margin-top:16.45pt;width:380.05pt;height:209.3pt;z-index:15855104;mso-position-horizontal-relative:page" coordorigin="2328,329" coordsize="7601,4186">
            <v:shape id="_x0000_s1203" type="#_x0000_t202" style="position:absolute;left:3748;top:3988;width:76;height:180" filled="f" stroked="f">
              <v:textbox inset="0,0,0,0">
                <w:txbxContent>
                  <w:p w:rsidR="00BB777C" w:rsidRDefault="004D1513">
                    <w:pPr>
                      <w:spacing w:line="173" w:lineRule="exact"/>
                      <w:rPr>
                        <w:rFonts w:ascii="Arial"/>
                        <w:sz w:val="18"/>
                      </w:rPr>
                    </w:pPr>
                    <w:r>
                      <w:rPr>
                        <w:rFonts w:ascii="Arial"/>
                        <w:color w:val="585858"/>
                        <w:w w:val="91"/>
                        <w:sz w:val="18"/>
                      </w:rPr>
                      <w:t>-</w:t>
                    </w:r>
                  </w:p>
                </w:txbxContent>
              </v:textbox>
            </v:shape>
            <v:shape id="_x0000_s1202" type="#_x0000_t202" style="position:absolute;left:3064;top:3283;width:842;height:180" filled="f" stroked="f">
              <v:textbox inset="0,0,0,0">
                <w:txbxContent>
                  <w:p w:rsidR="00BB777C" w:rsidRDefault="004D1513">
                    <w:pPr>
                      <w:spacing w:line="173" w:lineRule="exact"/>
                      <w:rPr>
                        <w:rFonts w:ascii="Arial"/>
                        <w:sz w:val="18"/>
                      </w:rPr>
                    </w:pPr>
                    <w:r>
                      <w:rPr>
                        <w:rFonts w:ascii="Arial"/>
                        <w:color w:val="585858"/>
                        <w:w w:val="90"/>
                        <w:sz w:val="18"/>
                      </w:rPr>
                      <w:t>500,000.00</w:t>
                    </w:r>
                  </w:p>
                </w:txbxContent>
              </v:textbox>
            </v:shape>
            <v:shape id="_x0000_s1201" type="#_x0000_t202" style="position:absolute;left:2927;top:2580;width:976;height:180" filled="f" stroked="f">
              <v:textbox inset="0,0,0,0">
                <w:txbxContent>
                  <w:p w:rsidR="00BB777C" w:rsidRDefault="004D1513">
                    <w:pPr>
                      <w:spacing w:line="173" w:lineRule="exact"/>
                      <w:rPr>
                        <w:rFonts w:ascii="Arial"/>
                        <w:sz w:val="18"/>
                      </w:rPr>
                    </w:pPr>
                    <w:r>
                      <w:rPr>
                        <w:rFonts w:ascii="Arial"/>
                        <w:color w:val="585858"/>
                        <w:w w:val="90"/>
                        <w:sz w:val="18"/>
                      </w:rPr>
                      <w:t>1,000,000.00</w:t>
                    </w:r>
                  </w:p>
                </w:txbxContent>
              </v:textbox>
            </v:shape>
            <v:shape id="_x0000_s1200" type="#_x0000_t202" style="position:absolute;left:2927;top:1874;width:976;height:180" filled="f" stroked="f">
              <v:textbox inset="0,0,0,0">
                <w:txbxContent>
                  <w:p w:rsidR="00BB777C" w:rsidRDefault="004D1513">
                    <w:pPr>
                      <w:spacing w:line="173" w:lineRule="exact"/>
                      <w:rPr>
                        <w:rFonts w:ascii="Arial"/>
                        <w:sz w:val="18"/>
                      </w:rPr>
                    </w:pPr>
                    <w:r>
                      <w:rPr>
                        <w:rFonts w:ascii="Arial"/>
                        <w:color w:val="585858"/>
                        <w:w w:val="90"/>
                        <w:sz w:val="18"/>
                      </w:rPr>
                      <w:t>1,500,000.00</w:t>
                    </w:r>
                  </w:p>
                </w:txbxContent>
              </v:textbox>
            </v:shape>
            <v:shape id="_x0000_s1199" type="#_x0000_t202" style="position:absolute;left:2927;top:1168;width:976;height:180" filled="f" stroked="f">
              <v:textbox inset="0,0,0,0">
                <w:txbxContent>
                  <w:p w:rsidR="00BB777C" w:rsidRDefault="004D1513">
                    <w:pPr>
                      <w:spacing w:line="173" w:lineRule="exact"/>
                      <w:rPr>
                        <w:rFonts w:ascii="Arial"/>
                        <w:sz w:val="18"/>
                      </w:rPr>
                    </w:pPr>
                    <w:r>
                      <w:rPr>
                        <w:rFonts w:ascii="Arial"/>
                        <w:color w:val="585858"/>
                        <w:w w:val="90"/>
                        <w:sz w:val="18"/>
                      </w:rPr>
                      <w:t>2,000,000.00</w:t>
                    </w:r>
                  </w:p>
                </w:txbxContent>
              </v:textbox>
            </v:shape>
            <v:shape id="_x0000_s1198" type="#_x0000_t202" style="position:absolute;left:2927;top:463;width:976;height:180" filled="f" stroked="f">
              <v:textbox inset="0,0,0,0">
                <w:txbxContent>
                  <w:p w:rsidR="00BB777C" w:rsidRDefault="004D1513">
                    <w:pPr>
                      <w:spacing w:line="173" w:lineRule="exact"/>
                      <w:rPr>
                        <w:rFonts w:ascii="Arial"/>
                        <w:sz w:val="18"/>
                      </w:rPr>
                    </w:pPr>
                    <w:r>
                      <w:rPr>
                        <w:rFonts w:ascii="Arial"/>
                        <w:color w:val="585858"/>
                        <w:w w:val="90"/>
                        <w:sz w:val="18"/>
                      </w:rPr>
                      <w:t>2,500,000.00</w:t>
                    </w:r>
                  </w:p>
                </w:txbxContent>
              </v:textbox>
            </v:shape>
            <v:shape id="_x0000_s1197" style="position:absolute;left:2328;top:329;width:7601;height:4186" coordorigin="2328,329" coordsize="7601,4186" o:spt="100" adj="0,,0" path="m2342,329r-14,l2328,4513r2,2l9926,4515r3,-2l9929,4508r-7587,l2335,4501r7,l2342,337r-7,l2342,329xm2342,4501r-7,l2342,4508r,-7xm9914,4501r-7572,l2342,4508r7572,l9914,4501xm9914,329r,4179l9922,4501r7,l9929,337r-7,l9914,329xm9929,4501r-7,l9914,4508r15,l9929,4501xm2342,329r-7,8l2342,337r,-8xm9914,329r-7572,l2342,337r7572,l9914,329xm9929,329r-15,l9922,337r7,l9929,329xe" fillcolor="#d9d9d9" stroked="f">
              <v:stroke joinstyle="round"/>
              <v:formulas/>
              <v:path arrowok="t" o:connecttype="segments"/>
            </v:shape>
            <w10:wrap anchorx="page"/>
          </v:group>
        </w:pict>
      </w:r>
      <w:r>
        <w:pict>
          <v:shape id="_x0000_s1195" type="#_x0000_t202" style="position:absolute;left:0;text-align:left;margin-left:129.7pt;margin-top:108.9pt;width:12.55pt;height:13.35pt;z-index:15855616;mso-position-horizontal-relative:page" filled="f" stroked="f">
            <v:textbox style="layout-flow:vertical;mso-layout-flow-alt:bottom-to-top" inset="0,0,0,0">
              <w:txbxContent>
                <w:p w:rsidR="00BB777C" w:rsidRDefault="004D1513">
                  <w:pPr>
                    <w:spacing w:line="223" w:lineRule="exact"/>
                    <w:ind w:left="20"/>
                    <w:rPr>
                      <w:rFonts w:ascii="Arial"/>
                      <w:sz w:val="13"/>
                    </w:rPr>
                  </w:pPr>
                  <w:r>
                    <w:rPr>
                      <w:rFonts w:ascii="Arial"/>
                      <w:color w:val="585858"/>
                      <w:position w:val="-5"/>
                      <w:sz w:val="20"/>
                    </w:rPr>
                    <w:t>m</w:t>
                  </w:r>
                  <w:r>
                    <w:rPr>
                      <w:rFonts w:ascii="Arial"/>
                      <w:color w:val="585858"/>
                      <w:sz w:val="13"/>
                    </w:rPr>
                    <w:t>3</w:t>
                  </w:r>
                </w:p>
              </w:txbxContent>
            </v:textbox>
            <w10:wrap anchorx="page"/>
          </v:shape>
        </w:pict>
      </w:r>
      <w:r>
        <w:rPr>
          <w:sz w:val="18"/>
        </w:rPr>
        <w:t>(Unidades expresadas en metros cúbicos, m</w:t>
      </w:r>
      <w:r>
        <w:rPr>
          <w:position w:val="6"/>
          <w:sz w:val="12"/>
        </w:rPr>
        <w:t>3</w:t>
      </w:r>
      <w:r>
        <w:rPr>
          <w:sz w:val="18"/>
        </w:rPr>
        <w:t>)</w:t>
      </w:r>
    </w:p>
    <w:p w:rsidR="00BB777C" w:rsidRDefault="004D1513">
      <w:pPr>
        <w:pStyle w:val="Textoindependiente"/>
        <w:rPr>
          <w:sz w:val="25"/>
        </w:rPr>
      </w:pPr>
      <w:r>
        <w:pict>
          <v:rect id="_x0000_s1194" style="position:absolute;margin-left:204.6pt;margin-top:16.5pt;width:270.6pt;height:.7pt;z-index:-15613952;mso-wrap-distance-left:0;mso-wrap-distance-right:0;mso-position-horizontal-relative:page" fillcolor="#d9d9d9" stroked="f">
            <w10:wrap type="topAndBottom" anchorx="page"/>
          </v:rect>
        </w:pict>
      </w:r>
      <w:r>
        <w:pict>
          <v:group id="_x0000_s1191" style="position:absolute;margin-left:204.6pt;margin-top:36.75pt;width:271.35pt;height:142.2pt;z-index:-15613440;mso-wrap-distance-left:0;mso-wrap-distance-right:0;mso-position-horizontal-relative:page" coordorigin="4092,735" coordsize="5427,2844">
            <v:shape id="_x0000_s1193" style="position:absolute;left:4092;top:1035;width:5412;height:2129" coordorigin="4092,1035" coordsize="5412,2129" o:spt="100" adj="0,,0" path="m9504,3150r-5412,l4092,3164r5412,l9504,3150xm9504,2446r-5412,l4092,2461r5412,l9504,2446xm9504,1741r-5412,l4092,1755r5412,l9504,1741xm9504,1035r-5412,l4092,1050r5412,l9504,1035xe" fillcolor="#d9d9d9" stroked="f">
              <v:stroke joinstyle="round"/>
              <v:formulas/>
              <v:path arrowok="t" o:connecttype="segments"/>
            </v:shape>
            <v:shape id="_x0000_s1192" style="position:absolute;left:4091;top:735;width:5427;height:2844" coordorigin="4092,735" coordsize="5427,2844" o:spt="100" adj="0,,0" path="m4111,3507r-5,-7l4104,3493r-10,-3l4092,3491r,33l4102,3519r7,-2l4111,3507xm4164,3481r-2,-10l4157,3464r-10,-2l4140,3466r-7,3l4130,3478r3,8l4138,3493r9,2l4154,3493r8,-5l4164,3481xm4217,3452r-3,-7l4210,3438r-10,-3l4193,3438r-7,4l4183,3452r5,7l4190,3466r10,3l4207,3466r7,-4l4217,3452xm4272,3426r-5,-8l4265,3411r-10,-5l4241,3416r-5,7l4241,3430r5,10l4253,3442r7,-4l4267,3435r5,-9xm4433,3344r-10,-14l4416,3325r-7,5l4399,3334r-2,8l4402,3349r2,7l4414,3361r7,-5l4428,3354r5,-10xm4486,3315r-5,-7l4478,3301r-9,-3l4462,3303r-8,3l4452,3315r2,7l4459,3330r7,2l4476,3330r7,-5l4486,3315xm4538,3289r-2,-7l4531,3274r-9,-2l4514,3274r-7,5l4505,3289r2,7l4512,3303r10,3l4529,3301r7,-3l4538,3289xm4591,3262r-2,-7l4584,3248r-10,-5l4567,3248r-7,2l4558,3260r4,7l4565,3274r9,5l4589,3270r2,-8xm4646,3234r-4,-8l4639,3219r-9,-2l4622,3222r-7,2l4610,3234r10,14l4627,3250r7,-2l4642,3243r4,-9xm4699,3207r-5,-7l4692,3193r-10,-3l4675,3193r-7,5l4666,3207r2,7l4673,3222r9,2l4690,3219r7,-2l4699,3207xm4752,3181r-2,-7l4745,3164r-10,-2l4728,3166r-7,3l4718,3178r5,8l4726,3193r9,5l4750,3188r2,-7xm4807,3152r-9,-14l4790,3135r-7,3l4774,3142r-3,10l4776,3159r2,7l4788,3169r7,-3l4802,3162r5,-10xm4860,3126r-5,-8l4853,3111r-10,-2l4836,3111r-7,5l4826,3123r3,10l4834,3140r7,2l4850,3138r8,-3l4860,3126xm4913,3099r-3,-9l4906,3082r-10,-2l4889,3085r-7,2l4879,3097r3,7l4886,3111r10,3l4903,3111r7,-5l4913,3099xm4966,3070r-3,-7l4958,3056r-9,-2l4942,3056r-8,5l4932,3070r5,8l4939,3085r10,2l4956,3085r,-3l4963,3080r3,-10xm5021,3044r-10,-14l5004,3025r-14,9l4985,3042r5,7l4994,3058r8,3l5009,3056r7,-2l5021,3044xm5074,3015r-5,-7l5066,3001r-9,-3l5050,3003r-8,3l5040,3015r2,7l5047,3030r10,2l5064,3030r7,-5l5074,3015xm5126,2989r-2,-7l5119,2974r-9,-2l5102,2974r-7,5l5093,2989r5,7l5100,3003r10,3l5117,3001r7,-3l5126,2989xm5182,2962r-10,-14l5165,2943r-7,5l5155,2948r-7,5l5146,2960r4,7l5153,2974r9,5l5177,2970r5,-8xm5234,2934r-4,-8l5227,2919r-9,-2l5210,2922r-7,2l5201,2934r2,7l5208,2948r7,2l5225,2948r7,-5l5234,2934xm5287,2907r-5,-7l5280,2893r-10,-3l5263,2893r-7,5l5254,2907r2,7l5261,2922r9,2l5278,2919r7,-2l5287,2907xm5340,2881r-2,-7l5333,2864r-10,-2l5316,2866r-7,3l5306,2878r5,8l5314,2893r9,5l5338,2888r2,-7xm5395,2852r-9,-14l5378,2835r-7,5l5364,2842r-5,10l5369,2866r7,3l5383,2866r7,-4l5395,2852xm5448,2826r-5,-8l5441,2811r-10,-2l5424,2811r-7,5l5414,2826r3,7l5422,2840r9,2l5438,2838r8,-3l5448,2826xm5501,2799r-3,-9l5494,2782r-10,-2l5477,2785r-7,2l5467,2797r5,7l5474,2811r10,3l5491,2811r7,-5l5501,2799xm5714,2689r-2,-7l5707,2674r-9,-2l5690,2674r-7,5l5681,2689r5,7l5688,2703r10,3l5705,2701r7,-3l5714,2689xm5770,2662r-10,-14l5753,2643r-15,10l5734,2660r4,7l5743,2677r7,2l5758,2674r7,-2l5770,2662xm5822,2634r-4,-8l5815,2619r-9,-2l5798,2622r-7,2l5789,2634r2,7l5796,2648r10,2l5813,2648r7,-5l5822,2634xm5875,2607r-2,-7l5868,2593r-10,-3l5851,2593r-7,5l5842,2607r4,7l5849,2622r9,2l5866,2619r7,-2l5875,2607xm5983,2552r-5,-7l5976,2538r-10,-3l5959,2540r-7,2l5947,2552r10,14l5964,2569r10,-3l5981,2562r2,-10xm6036,2526r-5,-8l6029,2511r-10,-2l6012,2511r-7,5l6002,2526r3,7l6010,2540r9,2l6026,2538r8,-3l6036,2526xm6089,2499r-3,-7l6082,2482r-10,-2l6065,2485r-7,2l6055,2497r5,7l6062,2511r10,5l6086,2506r3,-7xm6144,2470r-10,-14l6127,2454r-7,2l6120,2458r-7,3l6108,2470r10,15l6125,2487r7,-2l6139,2480r5,-10xm6197,2444r-5,-7l6190,2430r-10,-3l6173,2430r-7,4l6163,2444r3,7l6170,2458r10,3l6187,2456r7,-2l6197,2444xm6250,2418r-3,-10l6242,2401r-9,-3l6226,2403r-8,3l6216,2415r5,7l6223,2430r10,2l6240,2430r7,-5l6250,2418xm6302,2389r-2,-7l6295,2374r-7,-2l6278,2374r-7,5l6269,2389r5,7l6276,2403r10,3l6293,2403r7,-5l6302,2389xm6358,2362r-5,-7l6350,2348r-9,-5l6326,2353r-4,7l6326,2367r5,10l6338,2379r8,-5l6355,2372r3,-10xm6410,2334r-4,-8l6403,2319r-9,-2l6386,2322r-7,2l6377,2334r2,7l6384,2348r10,2l6401,2348r7,-5l6410,2334xm6463,2307r-2,-7l6456,2293r-10,-3l6439,2293r-7,5l6430,2307r4,7l6437,2322r9,2l6454,2319r7,-2l6463,2307xm6518,2281r-9,-15l6502,2262r-15,9l6482,2278r5,8l6490,2293r9,5l6506,2293r8,-3l6518,2281xm6571,2252r-5,-7l6564,2238r-10,-3l6547,2240r-7,2l6538,2252r2,7l6545,2266r9,3l6562,2266r7,-4l6571,2252xm6624,2226r-2,-8l6617,2211r-10,-2l6600,2211r-7,5l6590,2226r3,7l6598,2240r9,2l6614,2238r8,-3l6624,2226xm6677,2199r-3,-7l6670,2185r-8,-5l6653,2185r-7,2l6643,2197r5,7l6650,2211r10,5l6674,2206r3,-7xm6732,2170r-5,-7l6725,2156r-10,-2l6708,2158r-7,3l6696,2170r10,15l6713,2187r7,-2l6730,2180r2,-10xm6785,2144r-5,-7l6778,2130r-10,-3l6761,2130r-7,4l6751,2144r3,7l6758,2158r10,3l6775,2156r7,-2l6785,2144xm6946,2062r-5,-7l6938,2048r-9,-2l6922,2048r-8,5l6912,2060r2,10l6919,2077r10,2l6936,2074r7,-2l6946,2062xm6998,2036r-2,-10l6991,2019r-9,-2l6974,2022r-7,2l6965,2034r2,7l6972,2048r10,2l6989,2048r7,-5l6998,2036xm7051,2007r-2,-7l7044,1993r-7,-3l7027,1993r-7,5l7018,2007r4,7l7025,2022r9,2l7042,2022r7,-5l7051,2007xm7106,1981r-4,-7l7099,1966r-9,-4l7075,1971r-5,7l7075,1986r5,9l7087,1998r7,-5l7104,1990r2,-9xm7159,1952r-5,-7l7152,1938r-10,-3l7135,1940r-7,2l7126,1952r2,7l7133,1966r9,3l7150,1966r7,-4l7159,1952xm7212,1926r-2,-8l7205,1911r-10,-2l7188,1911r-7,5l7178,1926r5,7l7186,1940r9,2l7202,1938r8,-3l7212,1926xm7267,1899r-9,-14l7250,1880r-14,10l7231,1897r5,7l7238,1911r10,5l7262,1906r5,-7xm7320,1870r-5,-7l7313,1856r-10,-2l7296,1858r-7,3l7286,1870r3,8l7294,1885r9,2l7310,1885r8,-5l7320,1870xm7373,1844r-3,-7l7366,1830r-10,-3l7349,1830r-7,4l7339,1844r3,7l7346,1858r10,3l7363,1856r7,-2l7373,1844xm7426,1818r-3,-8l7418,1801r-7,-3l7402,1803r-8,3l7392,1815r5,7l7399,1830r10,4l7423,1825r3,-7xm7481,1789r-5,-7l7474,1774r-10,-2l7457,1777r-7,2l7445,1789r9,14l7462,1806r7,-3l7478,1798r3,-9xm7534,1762r-5,-7l7526,1748r-9,-2l7510,1748r-8,5l7500,1762r2,8l7507,1777r10,2l7524,1774r7,-2l7534,1762xm7586,1736r-2,-10l7579,1719r-9,-2l7562,1722r-7,2l7553,1734r5,7l7560,1748r10,2l7577,1748r7,-5l7586,1736xm7642,1707r-10,-14l7625,1690r-7,3l7610,1698r-4,9l7610,1714r3,8l7622,1724r8,-2l7637,1717r5,-10xm7694,1681r-4,-7l7687,1666r-9,-4l7663,1671r-2,7l7663,1688r5,7l7678,1698r7,-5l7692,1690r2,-9xm7747,1652r-2,-7l7740,1638r-10,-3l7723,1640r-7,2l7714,1652r2,7l7721,1666r9,3l7738,1666r7,-4l7747,1652xm7800,1626r-2,-8l7793,1611r-10,-2l7776,1611r-7,5l7766,1626r5,7l7774,1640r9,2l7790,1638r8,-3l7800,1626xm7855,1599r-5,-7l7848,1585r-10,-5l7824,1590r-5,7l7824,1604r5,10l7836,1616r7,-5l7853,1609r2,-10xm7908,1570r-5,-7l7901,1556r-10,-2l7884,1558r-7,3l7874,1570r3,8l7882,1585r9,2l7898,1585r8,-5l7908,1570xm7961,1544r-3,-7l7954,1530r-10,-3l7937,1530r-7,4l7927,1544r5,7l7934,1558r10,3l7951,1556r7,-2l7961,1544xm8016,1518r-10,-15l7999,1498r-14,10l7980,1515r5,7l7987,1530r10,4l8011,1525r5,-7xm8069,1489r-5,-7l8062,1474r-10,-2l8045,1477r-7,2l8035,1489r3,7l8042,1503r10,3l8059,1503r7,-5l8069,1489xm8122,1462r-3,-7l8114,1448r-9,-2l8098,1448r-8,5l8088,1462r2,8l8095,1477r10,2l8112,1474r7,-2l8122,1462xm8174,1436r-2,-7l8167,1419r-7,-2l8150,1422r-7,2l8141,1434r5,7l8148,1448r10,5l8172,1443r2,-7xm8230,1407r-5,-7l8222,1393r-9,-3l8206,1393r,2l8198,1398r-4,9l8203,1422r7,2l8218,1422r9,-5l8230,1407xm8282,1381r-4,-7l8275,1366r-9,-2l8258,1366r-7,5l8249,1378r2,10l8256,1395r10,3l8273,1393r7,-3l8282,1381xm8335,1354r-2,-9l8328,1338r-10,-3l8311,1340r-7,2l8302,1352r4,7l8309,1366r9,3l8326,1366r7,-4l8335,1354xm8390,1326r-9,-15l8374,1309r-8,2l8357,1316r-3,10l8359,1333r3,7l8371,1342r7,-2l8386,1335r4,-9xm8443,1299r-5,-7l8436,1285r-10,-5l8412,1290r-2,7l8412,1304r5,10l8426,1316r8,-5l8441,1309r2,-10xm8496,1270r-2,-7l8489,1256r-10,-2l8472,1258r-7,3l8462,1270r3,8l8470,1285r9,2l8486,1285r8,-5l8496,1270xm8549,1244r-3,-7l8542,1230r-10,-3l8525,1230r-7,4l8515,1244r5,7l8522,1258r10,3l8539,1256r7,-2l8549,1244xm8604,1218r-5,-8l8597,1203r-10,-5l8573,1208r-5,7l8578,1230r7,4l8592,1230r10,-3l8604,1218xm9031,999r-5,-7l9024,985r-10,-3l9007,985r-7,5l8998,997r2,9l9005,1014r9,2l9022,1011r7,-2l9031,999xm9084,973r-2,-10l9077,956r-10,-2l9060,958r-7,3l9050,970r5,8l9058,985r9,2l9074,985r8,-5l9084,973xm9139,944r-9,-14l9122,927r-7,3l9106,934r-3,10l9108,951r2,7l9120,961r7,-3l9127,956r7,-2l9139,944xm9192,918r-5,-8l9185,903r-10,-5l9161,908r-3,7l9161,922r5,10l9175,934r7,-4l9190,927r2,-9xm9245,889r-3,-7l9238,874r-10,-2l9221,877r-7,2l9211,889r3,7l9218,903r10,3l9235,903r7,-5l9245,889xm9298,862r-3,-7l9290,848r-9,-2l9274,848r-8,5l9264,862r5,8l9271,877r10,2l9288,874r7,-2l9298,862xm9353,836r-5,-7l9346,822r-10,-5l9322,826r-5,8l9326,848r8,5l9341,848r9,-5l9353,836xm9406,807r-5,-7l9398,793r-9,-3l9382,795r-8,3l9372,807r2,7l9379,822r10,2l9396,822r7,-5l9406,807xm9458,781r-2,-7l9451,766r-9,-2l9434,766r-7,5l9425,781r5,7l9432,795r10,3l9449,793r7,-3l9458,781xm9504,738r-7,-3l9490,740r-10,2l9478,752r4,7l9485,766r9,5l9504,765r,-27xm9518,1228r-4,-3l9168,1033r-70,-39l9094,992r-8,l9082,994r-106,40l8978,1026r-4,-8l8971,1011r-9,-2l8954,1011r-7,5l8942,1026r10,14l8956,1041r-33,13l8921,1047r-5,-9l8906,1035r-7,5l8892,1042r-2,10l8894,1059r2,5l8868,1074r,l8863,1066r-9,-2l8846,1066r-7,5l8837,1081r1,4l8811,1095r-1,-2l8801,1090r-7,5l8786,1098r-2,7l8750,1118r-2,-1l8741,1122r-10,2l8731,1125r-60,23l8258,1095r5,l7960,1006,7846,973r-10,-3l7826,975r-4,7l7410,1592r-414,218l6991,1813r-5,5l6825,2099r-4,-1l6814,2103r-8,3l6804,2115r5,7l6810,2126r-237,413l6178,2692,5823,2492r-56,-31l5758,2456r-12,2l5738,2468r-192,288l5539,2754r-9,2l5522,2761r-2,9l5525,2778r2,6l5326,3086r-408,150l4913,3236r,2l4512,3528,4370,3382r5,-2l4378,3370r-3,-7l4370,3356r-9,-2l4354,3356r-6,4l4106,3111r-7,-9l4092,3102r,53l4312,3381r-4,-1l4301,3385r-7,2l4291,3397r3,7l4298,3411r10,3l4315,3411r7,-5l4325,3397r-5,-7l4320,3389r175,181l4502,3577r12,2l4522,3572r43,-31l4933,3274r2,-1l4939,3272r411,-151l5354,3121r3,-3l5359,3114r16,-24l5380,3082r217,-325l5599,2756r7,-2l5609,2744r-2,-2l5630,2709r-2,6l5630,2722r5,8l5645,2732r7,-2l5659,2725r3,-10l5657,2708r-3,-7l5645,2698r-7,5l5632,2705r132,-197l5898,2584r1,2l5902,2593r9,5l5916,2594r250,140l6170,2737r8,l6182,2734r100,-38l6598,2574r4,l6607,2569r3,-5l6622,2542r4,-7l6872,2105r2,1l6881,2103r7,-5l6893,2089r-6,-9l7019,1849r2,-3l7033,1839r400,-211l7435,1626r5,-3l7440,1621r16,-24l7461,1590r385,-570l8249,1138r5,l8624,1186r-1,3l8626,1196r4,7l8640,1206r7,-3l8654,1198r3,-8l8669,1191r7,l8678,1189r103,-39l9086,1037r408,226l9504,1268r12,-2l9518,1262r,-34xe" fillcolor="#4f80bc" stroked="f">
              <v:stroke joinstyle="round"/>
              <v:formulas/>
              <v:path arrowok="t" o:connecttype="segments"/>
            </v:shape>
            <w10:wrap type="topAndBottom" anchorx="page"/>
          </v:group>
        </w:pict>
      </w:r>
      <w:r>
        <w:pict>
          <v:rect id="_x0000_s1190" style="position:absolute;margin-left:204.6pt;margin-top:192.75pt;width:270.6pt;height:.7pt;z-index:-15612928;mso-wrap-distance-left:0;mso-wrap-distance-right:0;mso-position-horizontal-relative:page" fillcolor="#d9d9d9" stroked="f">
            <w10:wrap type="topAndBottom" anchorx="page"/>
          </v:rect>
        </w:pict>
      </w:r>
      <w:r>
        <w:rPr>
          <w:noProof/>
          <w:lang w:val="es-DO" w:eastAsia="es-DO"/>
        </w:rPr>
        <w:drawing>
          <wp:anchor distT="0" distB="0" distL="0" distR="0" simplePos="0" relativeHeight="227" behindDoc="0" locked="0" layoutInCell="1" allowOverlap="1">
            <wp:simplePos x="0" y="0"/>
            <wp:positionH relativeFrom="page">
              <wp:posOffset>2400300</wp:posOffset>
            </wp:positionH>
            <wp:positionV relativeFrom="paragraph">
              <wp:posOffset>2548641</wp:posOffset>
            </wp:positionV>
            <wp:extent cx="193547" cy="68579"/>
            <wp:effectExtent l="0" t="0" r="0" b="0"/>
            <wp:wrapTopAndBottom/>
            <wp:docPr id="3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4.png"/>
                    <pic:cNvPicPr/>
                  </pic:nvPicPr>
                  <pic:blipFill>
                    <a:blip r:embed="rId30" cstate="print"/>
                    <a:stretch>
                      <a:fillRect/>
                    </a:stretch>
                  </pic:blipFill>
                  <pic:spPr>
                    <a:xfrm>
                      <a:off x="0" y="0"/>
                      <a:ext cx="193547" cy="68579"/>
                    </a:xfrm>
                    <a:prstGeom prst="rect">
                      <a:avLst/>
                    </a:prstGeom>
                  </pic:spPr>
                </pic:pic>
              </a:graphicData>
            </a:graphic>
          </wp:anchor>
        </w:drawing>
      </w:r>
      <w:r>
        <w:rPr>
          <w:noProof/>
          <w:lang w:val="es-DO" w:eastAsia="es-DO"/>
        </w:rPr>
        <w:drawing>
          <wp:anchor distT="0" distB="0" distL="0" distR="0" simplePos="0" relativeHeight="228" behindDoc="0" locked="0" layoutInCell="1" allowOverlap="1">
            <wp:simplePos x="0" y="0"/>
            <wp:positionH relativeFrom="page">
              <wp:posOffset>2663952</wp:posOffset>
            </wp:positionH>
            <wp:positionV relativeFrom="paragraph">
              <wp:posOffset>2550165</wp:posOffset>
            </wp:positionV>
            <wp:extent cx="196875" cy="67151"/>
            <wp:effectExtent l="0" t="0" r="0" b="0"/>
            <wp:wrapTopAndBottom/>
            <wp:docPr id="3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5.png"/>
                    <pic:cNvPicPr/>
                  </pic:nvPicPr>
                  <pic:blipFill>
                    <a:blip r:embed="rId31" cstate="print"/>
                    <a:stretch>
                      <a:fillRect/>
                    </a:stretch>
                  </pic:blipFill>
                  <pic:spPr>
                    <a:xfrm>
                      <a:off x="0" y="0"/>
                      <a:ext cx="196875" cy="67151"/>
                    </a:xfrm>
                    <a:prstGeom prst="rect">
                      <a:avLst/>
                    </a:prstGeom>
                  </pic:spPr>
                </pic:pic>
              </a:graphicData>
            </a:graphic>
          </wp:anchor>
        </w:drawing>
      </w:r>
      <w:r>
        <w:rPr>
          <w:noProof/>
          <w:lang w:val="es-DO" w:eastAsia="es-DO"/>
        </w:rPr>
        <w:drawing>
          <wp:anchor distT="0" distB="0" distL="0" distR="0" simplePos="0" relativeHeight="229" behindDoc="0" locked="0" layoutInCell="1" allowOverlap="1">
            <wp:simplePos x="0" y="0"/>
            <wp:positionH relativeFrom="page">
              <wp:posOffset>2929128</wp:posOffset>
            </wp:positionH>
            <wp:positionV relativeFrom="paragraph">
              <wp:posOffset>2550165</wp:posOffset>
            </wp:positionV>
            <wp:extent cx="193822" cy="67151"/>
            <wp:effectExtent l="0" t="0" r="0" b="0"/>
            <wp:wrapTopAndBottom/>
            <wp:docPr id="3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6.png"/>
                    <pic:cNvPicPr/>
                  </pic:nvPicPr>
                  <pic:blipFill>
                    <a:blip r:embed="rId32" cstate="print"/>
                    <a:stretch>
                      <a:fillRect/>
                    </a:stretch>
                  </pic:blipFill>
                  <pic:spPr>
                    <a:xfrm>
                      <a:off x="0" y="0"/>
                      <a:ext cx="193822" cy="67151"/>
                    </a:xfrm>
                    <a:prstGeom prst="rect">
                      <a:avLst/>
                    </a:prstGeom>
                  </pic:spPr>
                </pic:pic>
              </a:graphicData>
            </a:graphic>
          </wp:anchor>
        </w:drawing>
      </w:r>
      <w:r>
        <w:rPr>
          <w:noProof/>
          <w:lang w:val="es-DO" w:eastAsia="es-DO"/>
        </w:rPr>
        <w:drawing>
          <wp:anchor distT="0" distB="0" distL="0" distR="0" simplePos="0" relativeHeight="230" behindDoc="0" locked="0" layoutInCell="1" allowOverlap="1">
            <wp:simplePos x="0" y="0"/>
            <wp:positionH relativeFrom="page">
              <wp:posOffset>3192780</wp:posOffset>
            </wp:positionH>
            <wp:positionV relativeFrom="paragraph">
              <wp:posOffset>2548641</wp:posOffset>
            </wp:positionV>
            <wp:extent cx="195071" cy="68579"/>
            <wp:effectExtent l="0" t="0" r="0" b="0"/>
            <wp:wrapTopAndBottom/>
            <wp:docPr id="3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7.png"/>
                    <pic:cNvPicPr/>
                  </pic:nvPicPr>
                  <pic:blipFill>
                    <a:blip r:embed="rId33" cstate="print"/>
                    <a:stretch>
                      <a:fillRect/>
                    </a:stretch>
                  </pic:blipFill>
                  <pic:spPr>
                    <a:xfrm>
                      <a:off x="0" y="0"/>
                      <a:ext cx="195071" cy="68579"/>
                    </a:xfrm>
                    <a:prstGeom prst="rect">
                      <a:avLst/>
                    </a:prstGeom>
                  </pic:spPr>
                </pic:pic>
              </a:graphicData>
            </a:graphic>
          </wp:anchor>
        </w:drawing>
      </w:r>
      <w:r>
        <w:rPr>
          <w:noProof/>
          <w:lang w:val="es-DO" w:eastAsia="es-DO"/>
        </w:rPr>
        <w:drawing>
          <wp:anchor distT="0" distB="0" distL="0" distR="0" simplePos="0" relativeHeight="231" behindDoc="0" locked="0" layoutInCell="1" allowOverlap="1">
            <wp:simplePos x="0" y="0"/>
            <wp:positionH relativeFrom="page">
              <wp:posOffset>3456432</wp:posOffset>
            </wp:positionH>
            <wp:positionV relativeFrom="paragraph">
              <wp:posOffset>2550165</wp:posOffset>
            </wp:positionV>
            <wp:extent cx="195349" cy="67151"/>
            <wp:effectExtent l="0" t="0" r="0" b="0"/>
            <wp:wrapTopAndBottom/>
            <wp:docPr id="4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8.png"/>
                    <pic:cNvPicPr/>
                  </pic:nvPicPr>
                  <pic:blipFill>
                    <a:blip r:embed="rId34" cstate="print"/>
                    <a:stretch>
                      <a:fillRect/>
                    </a:stretch>
                  </pic:blipFill>
                  <pic:spPr>
                    <a:xfrm>
                      <a:off x="0" y="0"/>
                      <a:ext cx="195349" cy="67151"/>
                    </a:xfrm>
                    <a:prstGeom prst="rect">
                      <a:avLst/>
                    </a:prstGeom>
                  </pic:spPr>
                </pic:pic>
              </a:graphicData>
            </a:graphic>
          </wp:anchor>
        </w:drawing>
      </w:r>
      <w:r>
        <w:rPr>
          <w:noProof/>
          <w:lang w:val="es-DO" w:eastAsia="es-DO"/>
        </w:rPr>
        <w:drawing>
          <wp:anchor distT="0" distB="0" distL="0" distR="0" simplePos="0" relativeHeight="232" behindDoc="0" locked="0" layoutInCell="1" allowOverlap="1">
            <wp:simplePos x="0" y="0"/>
            <wp:positionH relativeFrom="page">
              <wp:posOffset>3721608</wp:posOffset>
            </wp:positionH>
            <wp:positionV relativeFrom="paragraph">
              <wp:posOffset>2548641</wp:posOffset>
            </wp:positionV>
            <wp:extent cx="195071" cy="68579"/>
            <wp:effectExtent l="0" t="0" r="0" b="0"/>
            <wp:wrapTopAndBottom/>
            <wp:docPr id="4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9.png"/>
                    <pic:cNvPicPr/>
                  </pic:nvPicPr>
                  <pic:blipFill>
                    <a:blip r:embed="rId35" cstate="print"/>
                    <a:stretch>
                      <a:fillRect/>
                    </a:stretch>
                  </pic:blipFill>
                  <pic:spPr>
                    <a:xfrm>
                      <a:off x="0" y="0"/>
                      <a:ext cx="195071" cy="68579"/>
                    </a:xfrm>
                    <a:prstGeom prst="rect">
                      <a:avLst/>
                    </a:prstGeom>
                  </pic:spPr>
                </pic:pic>
              </a:graphicData>
            </a:graphic>
          </wp:anchor>
        </w:drawing>
      </w:r>
      <w:r>
        <w:rPr>
          <w:noProof/>
          <w:lang w:val="es-DO" w:eastAsia="es-DO"/>
        </w:rPr>
        <w:drawing>
          <wp:anchor distT="0" distB="0" distL="0" distR="0" simplePos="0" relativeHeight="233" behindDoc="0" locked="0" layoutInCell="1" allowOverlap="1">
            <wp:simplePos x="0" y="0"/>
            <wp:positionH relativeFrom="page">
              <wp:posOffset>3985260</wp:posOffset>
            </wp:positionH>
            <wp:positionV relativeFrom="paragraph">
              <wp:posOffset>2548641</wp:posOffset>
            </wp:positionV>
            <wp:extent cx="195071" cy="68579"/>
            <wp:effectExtent l="0" t="0" r="0" b="0"/>
            <wp:wrapTopAndBottom/>
            <wp:docPr id="4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0.png"/>
                    <pic:cNvPicPr/>
                  </pic:nvPicPr>
                  <pic:blipFill>
                    <a:blip r:embed="rId36" cstate="print"/>
                    <a:stretch>
                      <a:fillRect/>
                    </a:stretch>
                  </pic:blipFill>
                  <pic:spPr>
                    <a:xfrm>
                      <a:off x="0" y="0"/>
                      <a:ext cx="195071" cy="68579"/>
                    </a:xfrm>
                    <a:prstGeom prst="rect">
                      <a:avLst/>
                    </a:prstGeom>
                  </pic:spPr>
                </pic:pic>
              </a:graphicData>
            </a:graphic>
          </wp:anchor>
        </w:drawing>
      </w:r>
      <w:r>
        <w:rPr>
          <w:noProof/>
          <w:lang w:val="es-DO" w:eastAsia="es-DO"/>
        </w:rPr>
        <w:drawing>
          <wp:anchor distT="0" distB="0" distL="0" distR="0" simplePos="0" relativeHeight="234" behindDoc="0" locked="0" layoutInCell="1" allowOverlap="1">
            <wp:simplePos x="0" y="0"/>
            <wp:positionH relativeFrom="page">
              <wp:posOffset>4250436</wp:posOffset>
            </wp:positionH>
            <wp:positionV relativeFrom="paragraph">
              <wp:posOffset>2548641</wp:posOffset>
            </wp:positionV>
            <wp:extent cx="195071" cy="68579"/>
            <wp:effectExtent l="0" t="0" r="0" b="0"/>
            <wp:wrapTopAndBottom/>
            <wp:docPr id="4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1.png"/>
                    <pic:cNvPicPr/>
                  </pic:nvPicPr>
                  <pic:blipFill>
                    <a:blip r:embed="rId37" cstate="print"/>
                    <a:stretch>
                      <a:fillRect/>
                    </a:stretch>
                  </pic:blipFill>
                  <pic:spPr>
                    <a:xfrm>
                      <a:off x="0" y="0"/>
                      <a:ext cx="195071" cy="68579"/>
                    </a:xfrm>
                    <a:prstGeom prst="rect">
                      <a:avLst/>
                    </a:prstGeom>
                  </pic:spPr>
                </pic:pic>
              </a:graphicData>
            </a:graphic>
          </wp:anchor>
        </w:drawing>
      </w:r>
      <w:r>
        <w:rPr>
          <w:noProof/>
          <w:lang w:val="es-DO" w:eastAsia="es-DO"/>
        </w:rPr>
        <w:drawing>
          <wp:anchor distT="0" distB="0" distL="0" distR="0" simplePos="0" relativeHeight="235" behindDoc="0" locked="0" layoutInCell="1" allowOverlap="1">
            <wp:simplePos x="0" y="0"/>
            <wp:positionH relativeFrom="page">
              <wp:posOffset>4514088</wp:posOffset>
            </wp:positionH>
            <wp:positionV relativeFrom="paragraph">
              <wp:posOffset>2550165</wp:posOffset>
            </wp:positionV>
            <wp:extent cx="195349" cy="67151"/>
            <wp:effectExtent l="0" t="0" r="0" b="0"/>
            <wp:wrapTopAndBottom/>
            <wp:docPr id="4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2.png"/>
                    <pic:cNvPicPr/>
                  </pic:nvPicPr>
                  <pic:blipFill>
                    <a:blip r:embed="rId38" cstate="print"/>
                    <a:stretch>
                      <a:fillRect/>
                    </a:stretch>
                  </pic:blipFill>
                  <pic:spPr>
                    <a:xfrm>
                      <a:off x="0" y="0"/>
                      <a:ext cx="195349" cy="67151"/>
                    </a:xfrm>
                    <a:prstGeom prst="rect">
                      <a:avLst/>
                    </a:prstGeom>
                  </pic:spPr>
                </pic:pic>
              </a:graphicData>
            </a:graphic>
          </wp:anchor>
        </w:drawing>
      </w:r>
      <w:r>
        <w:rPr>
          <w:noProof/>
          <w:lang w:val="es-DO" w:eastAsia="es-DO"/>
        </w:rPr>
        <w:drawing>
          <wp:anchor distT="0" distB="0" distL="0" distR="0" simplePos="0" relativeHeight="236" behindDoc="0" locked="0" layoutInCell="1" allowOverlap="1">
            <wp:simplePos x="0" y="0"/>
            <wp:positionH relativeFrom="page">
              <wp:posOffset>4779264</wp:posOffset>
            </wp:positionH>
            <wp:positionV relativeFrom="paragraph">
              <wp:posOffset>2548641</wp:posOffset>
            </wp:positionV>
            <wp:extent cx="193547" cy="68579"/>
            <wp:effectExtent l="0" t="0" r="0" b="0"/>
            <wp:wrapTopAndBottom/>
            <wp:docPr id="5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3.png"/>
                    <pic:cNvPicPr/>
                  </pic:nvPicPr>
                  <pic:blipFill>
                    <a:blip r:embed="rId39" cstate="print"/>
                    <a:stretch>
                      <a:fillRect/>
                    </a:stretch>
                  </pic:blipFill>
                  <pic:spPr>
                    <a:xfrm>
                      <a:off x="0" y="0"/>
                      <a:ext cx="193547" cy="68579"/>
                    </a:xfrm>
                    <a:prstGeom prst="rect">
                      <a:avLst/>
                    </a:prstGeom>
                  </pic:spPr>
                </pic:pic>
              </a:graphicData>
            </a:graphic>
          </wp:anchor>
        </w:drawing>
      </w:r>
      <w:r>
        <w:rPr>
          <w:noProof/>
          <w:lang w:val="es-DO" w:eastAsia="es-DO"/>
        </w:rPr>
        <w:drawing>
          <wp:anchor distT="0" distB="0" distL="0" distR="0" simplePos="0" relativeHeight="237" behindDoc="0" locked="0" layoutInCell="1" allowOverlap="1">
            <wp:simplePos x="0" y="0"/>
            <wp:positionH relativeFrom="page">
              <wp:posOffset>5042916</wp:posOffset>
            </wp:positionH>
            <wp:positionV relativeFrom="paragraph">
              <wp:posOffset>2548641</wp:posOffset>
            </wp:positionV>
            <wp:extent cx="193547" cy="68579"/>
            <wp:effectExtent l="0" t="0" r="0" b="0"/>
            <wp:wrapTopAndBottom/>
            <wp:docPr id="5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4.png"/>
                    <pic:cNvPicPr/>
                  </pic:nvPicPr>
                  <pic:blipFill>
                    <a:blip r:embed="rId40" cstate="print"/>
                    <a:stretch>
                      <a:fillRect/>
                    </a:stretch>
                  </pic:blipFill>
                  <pic:spPr>
                    <a:xfrm>
                      <a:off x="0" y="0"/>
                      <a:ext cx="193547" cy="68579"/>
                    </a:xfrm>
                    <a:prstGeom prst="rect">
                      <a:avLst/>
                    </a:prstGeom>
                  </pic:spPr>
                </pic:pic>
              </a:graphicData>
            </a:graphic>
          </wp:anchor>
        </w:drawing>
      </w:r>
      <w:r>
        <w:rPr>
          <w:noProof/>
          <w:lang w:val="es-DO" w:eastAsia="es-DO"/>
        </w:rPr>
        <w:drawing>
          <wp:anchor distT="0" distB="0" distL="0" distR="0" simplePos="0" relativeHeight="238" behindDoc="0" locked="0" layoutInCell="1" allowOverlap="1">
            <wp:simplePos x="0" y="0"/>
            <wp:positionH relativeFrom="page">
              <wp:posOffset>5308092</wp:posOffset>
            </wp:positionH>
            <wp:positionV relativeFrom="paragraph">
              <wp:posOffset>2550165</wp:posOffset>
            </wp:positionV>
            <wp:extent cx="196875" cy="67151"/>
            <wp:effectExtent l="0" t="0" r="0" b="0"/>
            <wp:wrapTopAndBottom/>
            <wp:docPr id="5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5.png"/>
                    <pic:cNvPicPr/>
                  </pic:nvPicPr>
                  <pic:blipFill>
                    <a:blip r:embed="rId41" cstate="print"/>
                    <a:stretch>
                      <a:fillRect/>
                    </a:stretch>
                  </pic:blipFill>
                  <pic:spPr>
                    <a:xfrm>
                      <a:off x="0" y="0"/>
                      <a:ext cx="196875" cy="67151"/>
                    </a:xfrm>
                    <a:prstGeom prst="rect">
                      <a:avLst/>
                    </a:prstGeom>
                  </pic:spPr>
                </pic:pic>
              </a:graphicData>
            </a:graphic>
          </wp:anchor>
        </w:drawing>
      </w:r>
      <w:r>
        <w:rPr>
          <w:noProof/>
          <w:lang w:val="es-DO" w:eastAsia="es-DO"/>
        </w:rPr>
        <w:drawing>
          <wp:anchor distT="0" distB="0" distL="0" distR="0" simplePos="0" relativeHeight="239" behindDoc="0" locked="0" layoutInCell="1" allowOverlap="1">
            <wp:simplePos x="0" y="0"/>
            <wp:positionH relativeFrom="page">
              <wp:posOffset>5571744</wp:posOffset>
            </wp:positionH>
            <wp:positionV relativeFrom="paragraph">
              <wp:posOffset>2550165</wp:posOffset>
            </wp:positionV>
            <wp:extent cx="193822" cy="67151"/>
            <wp:effectExtent l="0" t="0" r="0" b="0"/>
            <wp:wrapTopAndBottom/>
            <wp:docPr id="5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6.png"/>
                    <pic:cNvPicPr/>
                  </pic:nvPicPr>
                  <pic:blipFill>
                    <a:blip r:embed="rId42" cstate="print"/>
                    <a:stretch>
                      <a:fillRect/>
                    </a:stretch>
                  </pic:blipFill>
                  <pic:spPr>
                    <a:xfrm>
                      <a:off x="0" y="0"/>
                      <a:ext cx="193822" cy="67151"/>
                    </a:xfrm>
                    <a:prstGeom prst="rect">
                      <a:avLst/>
                    </a:prstGeom>
                  </pic:spPr>
                </pic:pic>
              </a:graphicData>
            </a:graphic>
          </wp:anchor>
        </w:drawing>
      </w:r>
      <w:r>
        <w:rPr>
          <w:noProof/>
          <w:lang w:val="es-DO" w:eastAsia="es-DO"/>
        </w:rPr>
        <w:drawing>
          <wp:anchor distT="0" distB="0" distL="0" distR="0" simplePos="0" relativeHeight="240" behindDoc="0" locked="0" layoutInCell="1" allowOverlap="1">
            <wp:simplePos x="0" y="0"/>
            <wp:positionH relativeFrom="page">
              <wp:posOffset>5836920</wp:posOffset>
            </wp:positionH>
            <wp:positionV relativeFrom="paragraph">
              <wp:posOffset>2548641</wp:posOffset>
            </wp:positionV>
            <wp:extent cx="195071" cy="68579"/>
            <wp:effectExtent l="0" t="0" r="0" b="0"/>
            <wp:wrapTopAndBottom/>
            <wp:docPr id="5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7.png"/>
                    <pic:cNvPicPr/>
                  </pic:nvPicPr>
                  <pic:blipFill>
                    <a:blip r:embed="rId43" cstate="print"/>
                    <a:stretch>
                      <a:fillRect/>
                    </a:stretch>
                  </pic:blipFill>
                  <pic:spPr>
                    <a:xfrm>
                      <a:off x="0" y="0"/>
                      <a:ext cx="195071" cy="68579"/>
                    </a:xfrm>
                    <a:prstGeom prst="rect">
                      <a:avLst/>
                    </a:prstGeom>
                  </pic:spPr>
                </pic:pic>
              </a:graphicData>
            </a:graphic>
          </wp:anchor>
        </w:drawing>
      </w:r>
    </w:p>
    <w:p w:rsidR="00BB777C" w:rsidRDefault="00BB777C">
      <w:pPr>
        <w:pStyle w:val="Textoindependiente"/>
        <w:spacing w:before="9"/>
        <w:rPr>
          <w:sz w:val="27"/>
        </w:rPr>
      </w:pPr>
    </w:p>
    <w:p w:rsidR="00BB777C" w:rsidRDefault="00BB777C">
      <w:pPr>
        <w:pStyle w:val="Textoindependiente"/>
        <w:spacing w:before="10"/>
        <w:rPr>
          <w:sz w:val="17"/>
        </w:rPr>
      </w:pPr>
    </w:p>
    <w:p w:rsidR="00BB777C" w:rsidRDefault="00BB777C">
      <w:pPr>
        <w:pStyle w:val="Textoindependiente"/>
        <w:spacing w:before="6"/>
        <w:rPr>
          <w:sz w:val="6"/>
        </w:rPr>
      </w:pPr>
    </w:p>
    <w:p w:rsidR="00BB777C" w:rsidRDefault="00BB777C">
      <w:pPr>
        <w:pStyle w:val="Textoindependiente"/>
        <w:spacing w:before="3"/>
        <w:rPr>
          <w:sz w:val="24"/>
        </w:rPr>
      </w:pPr>
    </w:p>
    <w:p w:rsidR="00BB777C" w:rsidRDefault="004D1513">
      <w:pPr>
        <w:ind w:left="898"/>
        <w:rPr>
          <w:sz w:val="18"/>
        </w:rPr>
      </w:pPr>
      <w:r>
        <w:rPr>
          <w:sz w:val="18"/>
        </w:rPr>
        <w:t>Fuente: Sistema de Información Energética Nacional, CNE, 2016.</w:t>
      </w:r>
    </w:p>
    <w:p w:rsidR="00BB777C" w:rsidRDefault="00BB777C">
      <w:pPr>
        <w:pStyle w:val="Textoindependiente"/>
        <w:spacing w:before="3"/>
        <w:rPr>
          <w:sz w:val="26"/>
        </w:rPr>
      </w:pPr>
    </w:p>
    <w:p w:rsidR="00BB777C" w:rsidRDefault="004D1513">
      <w:pPr>
        <w:pStyle w:val="Textoindependiente"/>
        <w:spacing w:line="360" w:lineRule="auto"/>
        <w:ind w:left="680" w:right="538"/>
        <w:jc w:val="both"/>
      </w:pPr>
      <w:r>
        <w:t>La importación de carbón mineral observa una tendencia de crecimiento constante, aun cuando se aprecian cierto grado de fluctuación entre el volumen importado año a año. Esto está explicado por las actividades de generación de electricidad, así como su emp</w:t>
      </w:r>
      <w:r>
        <w:t>leo en la producción de calor en la industria cementera y alimenticia. Adicionalmente, se espera que esta tendencia se mantenga con la entrada en operaciones de la central termoeléctrica “Punta Catalina”.</w:t>
      </w:r>
    </w:p>
    <w:p w:rsidR="00BB777C" w:rsidRDefault="004D1513">
      <w:pPr>
        <w:pStyle w:val="Textoindependiente"/>
        <w:spacing w:before="201" w:line="360" w:lineRule="auto"/>
        <w:ind w:left="680" w:right="538"/>
        <w:jc w:val="both"/>
      </w:pPr>
      <w:r>
        <w:t>El pico más alto en las importaciones de carbón min</w:t>
      </w:r>
      <w:r>
        <w:t xml:space="preserve">eral se observa en el 2014, alcanzando 1,165.6 </w:t>
      </w:r>
      <w:proofErr w:type="spellStart"/>
      <w:r>
        <w:t>kt</w:t>
      </w:r>
      <w:proofErr w:type="spellEnd"/>
      <w:r>
        <w:t>, mientras que el valle con mayor notoriedad fue marcado en</w:t>
      </w:r>
      <w:r>
        <w:rPr>
          <w:spacing w:val="-15"/>
        </w:rPr>
        <w:t xml:space="preserve"> </w:t>
      </w:r>
      <w:r>
        <w:t>el</w:t>
      </w:r>
      <w:r>
        <w:rPr>
          <w:spacing w:val="-14"/>
        </w:rPr>
        <w:t xml:space="preserve"> </w:t>
      </w:r>
      <w:r>
        <w:t>2012</w:t>
      </w:r>
      <w:r>
        <w:rPr>
          <w:spacing w:val="-14"/>
        </w:rPr>
        <w:t xml:space="preserve"> </w:t>
      </w:r>
      <w:r>
        <w:t>cuando</w:t>
      </w:r>
      <w:r>
        <w:rPr>
          <w:spacing w:val="-15"/>
        </w:rPr>
        <w:t xml:space="preserve"> </w:t>
      </w:r>
      <w:r>
        <w:t>las</w:t>
      </w:r>
      <w:r>
        <w:rPr>
          <w:spacing w:val="-14"/>
        </w:rPr>
        <w:t xml:space="preserve"> </w:t>
      </w:r>
      <w:r>
        <w:t>importaciones</w:t>
      </w:r>
      <w:r>
        <w:rPr>
          <w:spacing w:val="-14"/>
        </w:rPr>
        <w:t xml:space="preserve"> </w:t>
      </w:r>
      <w:r>
        <w:t>disminuyeron</w:t>
      </w:r>
      <w:r>
        <w:rPr>
          <w:spacing w:val="-14"/>
        </w:rPr>
        <w:t xml:space="preserve"> </w:t>
      </w:r>
      <w:r>
        <w:t>un</w:t>
      </w:r>
      <w:r>
        <w:rPr>
          <w:spacing w:val="-13"/>
        </w:rPr>
        <w:t xml:space="preserve"> </w:t>
      </w:r>
      <w:r>
        <w:t>21.9%</w:t>
      </w:r>
      <w:r>
        <w:rPr>
          <w:spacing w:val="-16"/>
        </w:rPr>
        <w:t xml:space="preserve"> </w:t>
      </w:r>
      <w:r>
        <w:t>con</w:t>
      </w:r>
      <w:r>
        <w:rPr>
          <w:spacing w:val="-14"/>
        </w:rPr>
        <w:t xml:space="preserve"> </w:t>
      </w:r>
      <w:r>
        <w:t>respecto</w:t>
      </w:r>
      <w:r>
        <w:rPr>
          <w:spacing w:val="-16"/>
        </w:rPr>
        <w:t xml:space="preserve"> </w:t>
      </w:r>
      <w:r>
        <w:t>al</w:t>
      </w:r>
      <w:r>
        <w:rPr>
          <w:spacing w:val="-14"/>
        </w:rPr>
        <w:t xml:space="preserve"> </w:t>
      </w:r>
      <w:r>
        <w:t>2011, alcanzando un volumen de importación de 785.6</w:t>
      </w:r>
      <w:r>
        <w:rPr>
          <w:spacing w:val="-9"/>
        </w:rPr>
        <w:t xml:space="preserve"> </w:t>
      </w:r>
      <w:proofErr w:type="spellStart"/>
      <w:r>
        <w:t>kt</w:t>
      </w:r>
      <w:proofErr w:type="spellEnd"/>
      <w:r>
        <w:t>.</w:t>
      </w:r>
    </w:p>
    <w:p w:rsidR="00BB777C" w:rsidRDefault="004D1513">
      <w:pPr>
        <w:pStyle w:val="Textoindependiente"/>
        <w:spacing w:before="200" w:line="360" w:lineRule="auto"/>
        <w:ind w:left="680" w:right="538"/>
        <w:jc w:val="both"/>
      </w:pPr>
      <w:r>
        <w:t xml:space="preserve">En todo caso, en el </w:t>
      </w:r>
      <w:r>
        <w:t xml:space="preserve">año de análisis, se observa un ligero aumento en el volumen de importación de carbón mineral de un 0.8% en relación al 2015, al pasar de 1,114.7 </w:t>
      </w:r>
      <w:proofErr w:type="spellStart"/>
      <w:r>
        <w:t>kt</w:t>
      </w:r>
      <w:proofErr w:type="spellEnd"/>
      <w:r>
        <w:t xml:space="preserve"> a 1,123.2 </w:t>
      </w:r>
      <w:proofErr w:type="spellStart"/>
      <w:r>
        <w:t>kt</w:t>
      </w:r>
      <w:proofErr w:type="spellEnd"/>
      <w:r>
        <w:t>. No obstante, en el gráfico siguiente se observa una disminución</w:t>
      </w:r>
      <w:r>
        <w:rPr>
          <w:spacing w:val="-10"/>
        </w:rPr>
        <w:t xml:space="preserve"> </w:t>
      </w:r>
      <w:r>
        <w:t>considerable</w:t>
      </w:r>
      <w:r>
        <w:rPr>
          <w:spacing w:val="-10"/>
        </w:rPr>
        <w:t xml:space="preserve"> </w:t>
      </w:r>
      <w:r>
        <w:t>en</w:t>
      </w:r>
      <w:r>
        <w:rPr>
          <w:spacing w:val="-9"/>
        </w:rPr>
        <w:t xml:space="preserve"> </w:t>
      </w:r>
      <w:r>
        <w:t>el</w:t>
      </w:r>
      <w:r>
        <w:rPr>
          <w:spacing w:val="-10"/>
        </w:rPr>
        <w:t xml:space="preserve"> </w:t>
      </w:r>
      <w:r>
        <w:t>importe</w:t>
      </w:r>
      <w:r>
        <w:rPr>
          <w:spacing w:val="-10"/>
        </w:rPr>
        <w:t xml:space="preserve"> </w:t>
      </w:r>
      <w:r>
        <w:t>de</w:t>
      </w:r>
      <w:r>
        <w:rPr>
          <w:spacing w:val="-11"/>
        </w:rPr>
        <w:t xml:space="preserve"> </w:t>
      </w:r>
      <w:r>
        <w:t>2016,</w:t>
      </w:r>
      <w:r>
        <w:rPr>
          <w:spacing w:val="-11"/>
        </w:rPr>
        <w:t xml:space="preserve"> </w:t>
      </w:r>
      <w:r>
        <w:t>disminuyendo</w:t>
      </w:r>
      <w:r>
        <w:rPr>
          <w:spacing w:val="-9"/>
        </w:rPr>
        <w:t xml:space="preserve"> </w:t>
      </w:r>
      <w:r>
        <w:t>14.7%</w:t>
      </w:r>
      <w:r>
        <w:rPr>
          <w:spacing w:val="-10"/>
        </w:rPr>
        <w:t xml:space="preserve"> </w:t>
      </w:r>
      <w:r>
        <w:t>respecto</w:t>
      </w:r>
      <w:r>
        <w:rPr>
          <w:spacing w:val="-10"/>
        </w:rPr>
        <w:t xml:space="preserve"> </w:t>
      </w:r>
      <w:r>
        <w:t>al año</w:t>
      </w:r>
      <w:r>
        <w:rPr>
          <w:spacing w:val="-1"/>
        </w:rPr>
        <w:t xml:space="preserve"> </w:t>
      </w:r>
      <w:r>
        <w:t>anterior.</w:t>
      </w:r>
    </w:p>
    <w:p w:rsidR="00BB777C" w:rsidRDefault="00BB777C">
      <w:pPr>
        <w:spacing w:line="360" w:lineRule="auto"/>
        <w:jc w:val="both"/>
        <w:sectPr w:rsidR="00BB777C">
          <w:pgSz w:w="11900" w:h="16840"/>
          <w:pgMar w:top="1320" w:right="1260" w:bottom="1880" w:left="1480" w:header="631" w:footer="1691" w:gutter="0"/>
          <w:cols w:space="720"/>
        </w:sectPr>
      </w:pPr>
    </w:p>
    <w:p w:rsidR="00BB777C" w:rsidRDefault="004D1513">
      <w:pPr>
        <w:pStyle w:val="Ttulo8"/>
        <w:spacing w:before="91" w:line="255" w:lineRule="exact"/>
        <w:ind w:right="537"/>
      </w:pPr>
      <w:r>
        <w:t>Gráfico 19</w:t>
      </w:r>
    </w:p>
    <w:p w:rsidR="00BB777C" w:rsidRDefault="004D1513">
      <w:pPr>
        <w:spacing w:line="255" w:lineRule="exact"/>
        <w:ind w:left="675" w:right="534"/>
        <w:jc w:val="center"/>
        <w:rPr>
          <w:b/>
        </w:rPr>
      </w:pPr>
      <w:r>
        <w:rPr>
          <w:b/>
        </w:rPr>
        <w:t>Importaciones nacionales de carbón mineral, 2000 – 2016.</w:t>
      </w:r>
    </w:p>
    <w:p w:rsidR="00BB777C" w:rsidRDefault="004D1513">
      <w:pPr>
        <w:spacing w:before="3"/>
        <w:ind w:left="624" w:right="837"/>
        <w:jc w:val="center"/>
        <w:rPr>
          <w:sz w:val="18"/>
        </w:rPr>
      </w:pPr>
      <w:r>
        <w:pict>
          <v:group id="_x0000_s1164" style="position:absolute;left:0;text-align:left;margin-left:107.65pt;margin-top:11.1pt;width:360.85pt;height:216.5pt;z-index:15868416;mso-position-horizontal-relative:page" coordorigin="2153,222" coordsize="7217,4330">
            <v:rect id="_x0000_s1189" style="position:absolute;left:3518;top:3613;width:4815;height:15" fillcolor="#d9d9d9" stroked="f"/>
            <v:shape id="_x0000_s1188" style="position:absolute;left:3638;top:949;width:4575;height:2489" coordorigin="3638,950" coordsize="4575,2489" o:spt="100" adj="0,,0" path="m3929,3377r-271,18l3646,3395r-8,12l3638,3431r12,7l3662,3438r284,-19l3953,3419r7,-7l3962,3405r6,-15l3924,3390r5,-13xm3941,3376r-12,1l3924,3390r17,-14xm3973,3376r-32,l3924,3390r44,l3973,3376xm4798,1730r-12,l4776,1739r-283,303l4493,2044r-3,l4490,2046r-283,605l3929,3377r12,-1l3973,3376r273,-710l4527,2070r-1,l4529,2066r2,l4794,1784r-16,-14l4810,1768r32,l4807,1737r-9,-7xm4529,2066r-3,4l4527,2070r2,-4xm4527,2070r-1,l4527,2070r,xm4531,2066r-2,l4527,2070r4,-4xm4842,1768r-32,l4794,1784r268,238l5066,2025r8,2l5086,2027r4,-5l5093,2018r16,-24l5059,1994r14,-21l4842,1768xm5073,1973r-14,21l5090,1989r-17,-16xm5647,1358r-9,2l5630,1365r-283,204l5345,1569r-3,2l5342,1574r-269,399l5090,1989r-31,5l5109,1994r264,-392l5371,1602r5,-4l5378,1598r263,-190l5630,1401r24,-3l5711,1398r-57,-36l5647,1358xm6805,1346r-49,l6787,1353r-19,14l7039,1847r5,7l7049,1859r14,l7070,1857r5,-5l7095,1828r-17,l7042,1823r19,-24l6805,1346xm7061,1799r-19,24l7078,1828r-17,-29xm7325,1480r-264,319l7078,1828r17,l7358,1509r,-3l7361,1506r,-2l7371,1485r-49,l7325,1480xm4810,1768r-32,2l4794,1784r16,-16xm5376,1598r-5,4l5374,1600r2,-2xm5374,1600r-3,2l5373,1602r1,-2xm5378,1598r-2,l5374,1600r4,-2xm5711,1398r-57,l5641,1408r273,173l5918,1583r8,l6209,1576r288,-2l6502,1571r2,-2l6539,1542r-601,l5926,1540r8,l5711,1398xm5934,1540r-8,l5938,1542r-4,-2xm6486,1530r-277,3l5934,1540r4,2l6539,1542r9,-7l6480,1535r6,-5xm6492,1530r-6,l6480,1535r12,-5xm6554,1530r-62,l6480,1535r68,l6554,1530xm6780,1314r-12,l6763,1319r-277,211l6554,1530r214,-163l6756,1346r49,l6794,1326r-2,-7l6785,1317r-5,-3xm7622,950r-12,4l7606,964r-284,521l7371,1485r264,-485l7618,993r26,-10l7703,983r-71,-29l7622,950xm5654,1398r-24,3l5641,1408r13,-10xm6756,1346r12,21l6787,1353r-31,-7xm7703,983r-59,l7635,1000r266,108l7903,1110r7,l8194,1091r12,l8213,1079r,-9l7915,1070r-9,-3l7909,1067,7703,983xm7909,1067r-3,l7915,1070r-6,-3xm8201,1048r-12,l7909,1067r6,3l8213,1070r,-15l8201,1048xm7644,983r-26,10l7635,1000r9,-17xe" fillcolor="#4f80bc" stroked="f">
              <v:stroke joinstyle="round"/>
              <v:formulas/>
              <v:path arrowok="t" o:connecttype="segments"/>
            </v:shape>
            <v:shape id="_x0000_s1187" style="position:absolute;left:3636;top:697;width:4580;height:2907" coordorigin="3636,698" coordsize="4580,2907" o:spt="100" adj="0,,0" path="m3937,3492r-282,66l3643,3561r-7,12l3641,3597r12,7l3665,3602r283,-68l3950,3532r3,l3955,3530r44,-34l3931,3496r6,-4xm3938,3491r-1,1l3931,3496r7,-5xm4006,3491r-68,l3931,3496r68,l4006,3491xm5063,2893r-275,68l4786,2961r,2l4783,2963r-285,139l4214,3280r-277,212l3938,3491r68,l4238,3314r284,-173l4802,3002r5,l5081,2934r9,-4l5093,2927r22,-29l5059,2898r4,-5xm4807,3002r-5,l4798,3004r9,-2xm5071,2891r-8,2l5059,2898r12,-7xm5121,2891r-50,l5059,2898r56,l5121,2891xm5913,2062r-280,148l5630,2212r-2,l5626,2214r-284,322l5063,2893r8,-2l5121,2891r255,-326l5655,2248r-3,l5659,2243r2,l5935,2099r7,-7l5960,2068r-51,l5913,2062xm7615,1895r276,286l7894,2183r2,l8189,2404r12,-2l8215,2382r-2,-12l7923,2152r-1,l7920,2150r,l7674,1895r-49,l7615,1895xm5659,2243r-7,5l5658,2245r1,-2xm5658,2245r-6,3l5655,2248r3,-3xm5661,2243r-2,l5658,2245r3,-2xm7920,2150r2,2l7920,2150r,xm7920,2150r2,2l7923,2152r-3,-2xm7920,2150r,l7920,2150r,xm5916,2061r-3,1l5909,2068r7,-7xm5965,2061r-49,l5909,2068r51,l5965,2061xm6474,1640r-268,32l6199,1672r-5,5l6192,1682r-279,380l5916,2061r49,l6219,1715r-8,l6226,1706r66,l6494,1682r10,-3l6511,1674r3,-7l6518,1653r-48,l6474,1640xm6799,724r-45,l6797,726r-25,82l7037,2001r2,7l7044,2013r10,5l7061,2018r7,-3l7119,1991r-39,l7049,1977r25,-12l6799,724xm7074,1965r-25,12l7080,1991r-6,-26xm7342,1840r-8,l7332,1842r-258,123l7080,1991r39,l7346,1883r-4,l7351,1881r309,l7639,1859r-2,-5l7632,1852r-7,l7342,1840xm7608,1888r7,7l7625,1895r-17,-7xm7667,1888r-59,l7625,1895r49,l7667,1888xm7660,1881r-309,l7346,1883r269,12l7608,1888r59,l7660,1881xm7351,1881r-9,2l7346,1883r5,-2xm6226,1706r-15,9l6219,1714r7,-8xm6219,1714r-8,1l6219,1715r,-1xm6292,1706r-66,l6219,1714r73,-8xm6490,1638r-16,2l6470,1653r20,-15xm6522,1638r-32,l6470,1653r48,l6522,1638xm6785,698r-19,l6758,702r-4,10l6474,1640r16,-2l6522,1638,6772,808r-18,-84l6799,724r-2,-10l6794,705r-9,-7xm6754,724r18,84l6797,726r-43,-2xe" fillcolor="#bf4f4d" stroked="f">
              <v:stroke joinstyle="round"/>
              <v:formulas/>
              <v:path arrowok="t" o:connecttype="segments"/>
            </v:shape>
            <v:shape id="_x0000_s1186" style="position:absolute;left:4622;top:4232;width:428;height:44" coordorigin="4622,4233" coordsize="428,44" path="m5040,4233r-408,l4622,4242r,24l4632,4276r408,l5050,4266r,-24xe" fillcolor="#4f80bc" stroked="f">
              <v:path arrowok="t"/>
            </v:shape>
            <v:shape id="_x0000_s1185" style="position:absolute;left:5908;top:4232;width:428;height:44" coordorigin="5909,4233" coordsize="428,44" path="m6326,4233r-408,l5909,4242r,24l5918,4276r408,l6336,4266r,-24xe" fillcolor="#bf4f4d" stroked="f">
              <v:path arrowok="t"/>
            </v:shape>
            <v:shape id="_x0000_s1184" style="position:absolute;left:2152;top:222;width:7217;height:4330" coordorigin="2153,222" coordsize="7217,4330" o:spt="100" adj="0,,0" path="m2170,222r-17,l2153,4547r5,5l9365,4552r5,-5l9370,4542r-7200,l2160,4535r10,l2170,232r-10,l2170,222xm2170,4535r-10,l2170,4542r,-7xm9353,4535r-7183,l2170,4542r7183,l9353,4535xm9353,222r,4320l9360,4535r10,l9370,232r-10,l9353,222xm9370,4535r-10,l9353,4542r17,l9370,4535xm2170,222r-10,10l2170,232r,-10xm9353,222r-7183,l2170,232r7183,l9353,222xm9370,222r-17,l9360,232r10,l9370,222xe" fillcolor="#d9d9d9" stroked="f">
              <v:stroke joinstyle="round"/>
              <v:formulas/>
              <v:path arrowok="t" o:connecttype="segments"/>
            </v:shape>
            <v:shape id="_x0000_s1183" type="#_x0000_t75" style="position:absolute;left:8841;top:1566;width:418;height:951">
              <v:imagedata r:id="rId44" o:title=""/>
            </v:shape>
            <v:shape id="_x0000_s1182" type="#_x0000_t202" style="position:absolute;left:2714;top:358;width:659;height:180" filled="f" stroked="f">
              <v:textbox inset="0,0,0,0">
                <w:txbxContent>
                  <w:p w:rsidR="00BB777C" w:rsidRDefault="004D1513">
                    <w:pPr>
                      <w:spacing w:line="173" w:lineRule="exact"/>
                      <w:rPr>
                        <w:rFonts w:ascii="Arial"/>
                        <w:sz w:val="18"/>
                      </w:rPr>
                    </w:pPr>
                    <w:r>
                      <w:rPr>
                        <w:rFonts w:ascii="Arial"/>
                        <w:color w:val="585858"/>
                        <w:w w:val="90"/>
                        <w:sz w:val="18"/>
                      </w:rPr>
                      <w:t>1,400.00</w:t>
                    </w:r>
                  </w:p>
                </w:txbxContent>
              </v:textbox>
            </v:shape>
            <v:shape id="_x0000_s1181" type="#_x0000_t202" style="position:absolute;left:8500;top:358;width:431;height:180" filled="f" stroked="f">
              <v:textbox inset="0,0,0,0">
                <w:txbxContent>
                  <w:p w:rsidR="00BB777C" w:rsidRDefault="004D1513">
                    <w:pPr>
                      <w:spacing w:line="173" w:lineRule="exact"/>
                      <w:rPr>
                        <w:rFonts w:ascii="Arial"/>
                        <w:sz w:val="18"/>
                      </w:rPr>
                    </w:pPr>
                    <w:r>
                      <w:rPr>
                        <w:rFonts w:ascii="Arial"/>
                        <w:color w:val="585858"/>
                        <w:w w:val="90"/>
                        <w:sz w:val="18"/>
                      </w:rPr>
                      <w:t>140.0</w:t>
                    </w:r>
                  </w:p>
                </w:txbxContent>
              </v:textbox>
            </v:shape>
            <v:shape id="_x0000_s1180" type="#_x0000_t202" style="position:absolute;left:2714;top:812;width:659;height:180" filled="f" stroked="f">
              <v:textbox inset="0,0,0,0">
                <w:txbxContent>
                  <w:p w:rsidR="00BB777C" w:rsidRDefault="004D1513">
                    <w:pPr>
                      <w:spacing w:line="173" w:lineRule="exact"/>
                      <w:rPr>
                        <w:rFonts w:ascii="Arial"/>
                        <w:sz w:val="18"/>
                      </w:rPr>
                    </w:pPr>
                    <w:r>
                      <w:rPr>
                        <w:rFonts w:ascii="Arial"/>
                        <w:color w:val="585858"/>
                        <w:w w:val="90"/>
                        <w:sz w:val="18"/>
                      </w:rPr>
                      <w:t>1,200.00</w:t>
                    </w:r>
                  </w:p>
                </w:txbxContent>
              </v:textbox>
            </v:shape>
            <v:shape id="_x0000_s1179" type="#_x0000_t202" style="position:absolute;left:8500;top:812;width:431;height:180" filled="f" stroked="f">
              <v:textbox inset="0,0,0,0">
                <w:txbxContent>
                  <w:p w:rsidR="00BB777C" w:rsidRDefault="004D1513">
                    <w:pPr>
                      <w:spacing w:line="173" w:lineRule="exact"/>
                      <w:rPr>
                        <w:rFonts w:ascii="Arial"/>
                        <w:sz w:val="18"/>
                      </w:rPr>
                    </w:pPr>
                    <w:r>
                      <w:rPr>
                        <w:rFonts w:ascii="Arial"/>
                        <w:color w:val="585858"/>
                        <w:w w:val="90"/>
                        <w:sz w:val="18"/>
                      </w:rPr>
                      <w:t>120.0</w:t>
                    </w:r>
                  </w:p>
                </w:txbxContent>
              </v:textbox>
            </v:shape>
            <v:shape id="_x0000_s1178" type="#_x0000_t202" style="position:absolute;left:2714;top:1265;width:659;height:180" filled="f" stroked="f">
              <v:textbox inset="0,0,0,0">
                <w:txbxContent>
                  <w:p w:rsidR="00BB777C" w:rsidRDefault="004D1513">
                    <w:pPr>
                      <w:spacing w:line="173" w:lineRule="exact"/>
                      <w:rPr>
                        <w:rFonts w:ascii="Arial"/>
                        <w:sz w:val="18"/>
                      </w:rPr>
                    </w:pPr>
                    <w:r>
                      <w:rPr>
                        <w:rFonts w:ascii="Arial"/>
                        <w:color w:val="585858"/>
                        <w:w w:val="90"/>
                        <w:sz w:val="18"/>
                      </w:rPr>
                      <w:t>1,000.00</w:t>
                    </w:r>
                  </w:p>
                </w:txbxContent>
              </v:textbox>
            </v:shape>
            <v:shape id="_x0000_s1177" type="#_x0000_t202" style="position:absolute;left:8500;top:1265;width:431;height:180" filled="f" stroked="f">
              <v:textbox inset="0,0,0,0">
                <w:txbxContent>
                  <w:p w:rsidR="00BB777C" w:rsidRDefault="004D1513">
                    <w:pPr>
                      <w:spacing w:line="173" w:lineRule="exact"/>
                      <w:rPr>
                        <w:rFonts w:ascii="Arial"/>
                        <w:sz w:val="18"/>
                      </w:rPr>
                    </w:pPr>
                    <w:r>
                      <w:rPr>
                        <w:rFonts w:ascii="Arial"/>
                        <w:color w:val="585858"/>
                        <w:w w:val="90"/>
                        <w:sz w:val="18"/>
                      </w:rPr>
                      <w:t>100.0</w:t>
                    </w:r>
                  </w:p>
                </w:txbxContent>
              </v:textbox>
            </v:shape>
            <v:shape id="_x0000_s1176" type="#_x0000_t202" style="position:absolute;left:2851;top:1719;width:522;height:180" filled="f" stroked="f">
              <v:textbox inset="0,0,0,0">
                <w:txbxContent>
                  <w:p w:rsidR="00BB777C" w:rsidRDefault="004D1513">
                    <w:pPr>
                      <w:spacing w:line="173" w:lineRule="exact"/>
                      <w:rPr>
                        <w:rFonts w:ascii="Arial"/>
                        <w:sz w:val="18"/>
                      </w:rPr>
                    </w:pPr>
                    <w:r>
                      <w:rPr>
                        <w:rFonts w:ascii="Arial"/>
                        <w:color w:val="585858"/>
                        <w:w w:val="90"/>
                        <w:sz w:val="18"/>
                      </w:rPr>
                      <w:t>800.00</w:t>
                    </w:r>
                  </w:p>
                </w:txbxContent>
              </v:textbox>
            </v:shape>
            <v:shape id="_x0000_s1175" type="#_x0000_t202" style="position:absolute;left:8500;top:1719;width:340;height:180" filled="f" stroked="f">
              <v:textbox inset="0,0,0,0">
                <w:txbxContent>
                  <w:p w:rsidR="00BB777C" w:rsidRDefault="004D1513">
                    <w:pPr>
                      <w:spacing w:line="173" w:lineRule="exact"/>
                      <w:rPr>
                        <w:rFonts w:ascii="Arial"/>
                        <w:sz w:val="18"/>
                      </w:rPr>
                    </w:pPr>
                    <w:r>
                      <w:rPr>
                        <w:rFonts w:ascii="Arial"/>
                        <w:color w:val="585858"/>
                        <w:w w:val="95"/>
                        <w:sz w:val="18"/>
                      </w:rPr>
                      <w:t>80.0</w:t>
                    </w:r>
                  </w:p>
                </w:txbxContent>
              </v:textbox>
            </v:shape>
            <v:shape id="_x0000_s1174" type="#_x0000_t202" style="position:absolute;left:2851;top:2175;width:522;height:180" filled="f" stroked="f">
              <v:textbox inset="0,0,0,0">
                <w:txbxContent>
                  <w:p w:rsidR="00BB777C" w:rsidRDefault="004D1513">
                    <w:pPr>
                      <w:spacing w:line="173" w:lineRule="exact"/>
                      <w:rPr>
                        <w:rFonts w:ascii="Arial"/>
                        <w:sz w:val="18"/>
                      </w:rPr>
                    </w:pPr>
                    <w:r>
                      <w:rPr>
                        <w:rFonts w:ascii="Arial"/>
                        <w:color w:val="585858"/>
                        <w:w w:val="90"/>
                        <w:sz w:val="18"/>
                      </w:rPr>
                      <w:t>600.00</w:t>
                    </w:r>
                  </w:p>
                </w:txbxContent>
              </v:textbox>
            </v:shape>
            <v:shape id="_x0000_s1173" type="#_x0000_t202" style="position:absolute;left:8500;top:2175;width:340;height:180" filled="f" stroked="f">
              <v:textbox inset="0,0,0,0">
                <w:txbxContent>
                  <w:p w:rsidR="00BB777C" w:rsidRDefault="004D1513">
                    <w:pPr>
                      <w:spacing w:line="173" w:lineRule="exact"/>
                      <w:rPr>
                        <w:rFonts w:ascii="Arial"/>
                        <w:sz w:val="18"/>
                      </w:rPr>
                    </w:pPr>
                    <w:r>
                      <w:rPr>
                        <w:rFonts w:ascii="Arial"/>
                        <w:color w:val="585858"/>
                        <w:w w:val="95"/>
                        <w:sz w:val="18"/>
                      </w:rPr>
                      <w:t>60.0</w:t>
                    </w:r>
                  </w:p>
                </w:txbxContent>
              </v:textbox>
            </v:shape>
            <v:shape id="_x0000_s1172" type="#_x0000_t202" style="position:absolute;left:2851;top:2629;width:522;height:180" filled="f" stroked="f">
              <v:textbox inset="0,0,0,0">
                <w:txbxContent>
                  <w:p w:rsidR="00BB777C" w:rsidRDefault="004D1513">
                    <w:pPr>
                      <w:spacing w:line="173" w:lineRule="exact"/>
                      <w:rPr>
                        <w:rFonts w:ascii="Arial"/>
                        <w:sz w:val="18"/>
                      </w:rPr>
                    </w:pPr>
                    <w:r>
                      <w:rPr>
                        <w:rFonts w:ascii="Arial"/>
                        <w:color w:val="585858"/>
                        <w:w w:val="90"/>
                        <w:sz w:val="18"/>
                      </w:rPr>
                      <w:t>400.00</w:t>
                    </w:r>
                  </w:p>
                </w:txbxContent>
              </v:textbox>
            </v:shape>
            <v:shape id="_x0000_s1171" type="#_x0000_t202" style="position:absolute;left:8500;top:2629;width:340;height:180" filled="f" stroked="f">
              <v:textbox inset="0,0,0,0">
                <w:txbxContent>
                  <w:p w:rsidR="00BB777C" w:rsidRDefault="004D1513">
                    <w:pPr>
                      <w:spacing w:line="173" w:lineRule="exact"/>
                      <w:rPr>
                        <w:rFonts w:ascii="Arial"/>
                        <w:sz w:val="18"/>
                      </w:rPr>
                    </w:pPr>
                    <w:r>
                      <w:rPr>
                        <w:rFonts w:ascii="Arial"/>
                        <w:color w:val="585858"/>
                        <w:w w:val="95"/>
                        <w:sz w:val="18"/>
                      </w:rPr>
                      <w:t>40.0</w:t>
                    </w:r>
                  </w:p>
                </w:txbxContent>
              </v:textbox>
            </v:shape>
            <v:shape id="_x0000_s1170" type="#_x0000_t202" style="position:absolute;left:2851;top:3082;width:522;height:180" filled="f" stroked="f">
              <v:textbox inset="0,0,0,0">
                <w:txbxContent>
                  <w:p w:rsidR="00BB777C" w:rsidRDefault="004D1513">
                    <w:pPr>
                      <w:spacing w:line="173" w:lineRule="exact"/>
                      <w:rPr>
                        <w:rFonts w:ascii="Arial"/>
                        <w:sz w:val="18"/>
                      </w:rPr>
                    </w:pPr>
                    <w:r>
                      <w:rPr>
                        <w:rFonts w:ascii="Arial"/>
                        <w:color w:val="585858"/>
                        <w:w w:val="90"/>
                        <w:sz w:val="18"/>
                      </w:rPr>
                      <w:t>200.00</w:t>
                    </w:r>
                  </w:p>
                </w:txbxContent>
              </v:textbox>
            </v:shape>
            <v:shape id="_x0000_s1169" type="#_x0000_t202" style="position:absolute;left:8500;top:3082;width:340;height:180" filled="f" stroked="f">
              <v:textbox inset="0,0,0,0">
                <w:txbxContent>
                  <w:p w:rsidR="00BB777C" w:rsidRDefault="004D1513">
                    <w:pPr>
                      <w:spacing w:line="173" w:lineRule="exact"/>
                      <w:rPr>
                        <w:rFonts w:ascii="Arial"/>
                        <w:sz w:val="18"/>
                      </w:rPr>
                    </w:pPr>
                    <w:r>
                      <w:rPr>
                        <w:rFonts w:ascii="Arial"/>
                        <w:color w:val="585858"/>
                        <w:w w:val="95"/>
                        <w:sz w:val="18"/>
                      </w:rPr>
                      <w:t>20.0</w:t>
                    </w:r>
                  </w:p>
                </w:txbxContent>
              </v:textbox>
            </v:shape>
            <v:shape id="_x0000_s1168" type="#_x0000_t202" style="position:absolute;left:3033;top:3536;width:340;height:180" filled="f" stroked="f">
              <v:textbox inset="0,0,0,0">
                <w:txbxContent>
                  <w:p w:rsidR="00BB777C" w:rsidRDefault="004D1513">
                    <w:pPr>
                      <w:spacing w:line="173" w:lineRule="exact"/>
                      <w:rPr>
                        <w:rFonts w:ascii="Arial"/>
                        <w:sz w:val="18"/>
                      </w:rPr>
                    </w:pPr>
                    <w:r>
                      <w:rPr>
                        <w:rFonts w:ascii="Arial"/>
                        <w:color w:val="585858"/>
                        <w:w w:val="95"/>
                        <w:sz w:val="18"/>
                      </w:rPr>
                      <w:t>0.00</w:t>
                    </w:r>
                  </w:p>
                </w:txbxContent>
              </v:textbox>
            </v:shape>
            <v:shape id="_x0000_s1167" type="#_x0000_t202" style="position:absolute;left:8500;top:3536;width:248;height:180" filled="f" stroked="f">
              <v:textbox inset="0,0,0,0">
                <w:txbxContent>
                  <w:p w:rsidR="00BB777C" w:rsidRDefault="004D1513">
                    <w:pPr>
                      <w:spacing w:line="173" w:lineRule="exact"/>
                      <w:rPr>
                        <w:rFonts w:ascii="Arial"/>
                        <w:sz w:val="18"/>
                      </w:rPr>
                    </w:pPr>
                    <w:r>
                      <w:rPr>
                        <w:rFonts w:ascii="Arial"/>
                        <w:color w:val="585858"/>
                        <w:w w:val="95"/>
                        <w:sz w:val="18"/>
                      </w:rPr>
                      <w:t>0.0</w:t>
                    </w:r>
                  </w:p>
                </w:txbxContent>
              </v:textbox>
            </v:shape>
            <v:shape id="_x0000_s1166" type="#_x0000_t202" style="position:absolute;left:5068;top:4169;width:681;height:180" filled="f" stroked="f">
              <v:textbox inset="0,0,0,0">
                <w:txbxContent>
                  <w:p w:rsidR="00BB777C" w:rsidRDefault="004D1513">
                    <w:pPr>
                      <w:spacing w:line="173" w:lineRule="exact"/>
                      <w:rPr>
                        <w:rFonts w:ascii="Arial"/>
                        <w:sz w:val="18"/>
                      </w:rPr>
                    </w:pPr>
                    <w:r>
                      <w:rPr>
                        <w:rFonts w:ascii="Arial"/>
                        <w:color w:val="585858"/>
                        <w:w w:val="90"/>
                        <w:sz w:val="18"/>
                      </w:rPr>
                      <w:t>Volumen</w:t>
                    </w:r>
                  </w:p>
                </w:txbxContent>
              </v:textbox>
            </v:shape>
            <v:shape id="_x0000_s1165" type="#_x0000_t202" style="position:absolute;left:6355;top:4169;width:612;height:180" filled="f" stroked="f">
              <v:textbox inset="0,0,0,0">
                <w:txbxContent>
                  <w:p w:rsidR="00BB777C" w:rsidRDefault="004D1513">
                    <w:pPr>
                      <w:spacing w:line="173" w:lineRule="exact"/>
                      <w:rPr>
                        <w:rFonts w:ascii="Arial"/>
                        <w:sz w:val="18"/>
                      </w:rPr>
                    </w:pPr>
                    <w:r>
                      <w:rPr>
                        <w:rFonts w:ascii="Arial"/>
                        <w:color w:val="585858"/>
                        <w:w w:val="95"/>
                        <w:sz w:val="18"/>
                      </w:rPr>
                      <w:t>Importe</w:t>
                    </w:r>
                  </w:p>
                </w:txbxContent>
              </v:textbox>
            </v:shape>
            <w10:wrap anchorx="page"/>
          </v:group>
        </w:pict>
      </w:r>
      <w:r>
        <w:pict>
          <v:shape id="_x0000_s1163" type="#_x0000_t202" style="position:absolute;left:0;text-align:left;margin-left:120.55pt;margin-top:101.7pt;width:12pt;height:9.9pt;z-index:15870464;mso-position-horizontal-relative:page" filled="f" stroked="f">
            <v:textbox style="layout-flow:vertical;mso-layout-flow-alt:bottom-to-top" inset="0,0,0,0">
              <w:txbxContent>
                <w:p w:rsidR="00BB777C" w:rsidRDefault="004D1513">
                  <w:pPr>
                    <w:spacing w:line="212" w:lineRule="exact"/>
                    <w:ind w:left="20"/>
                    <w:rPr>
                      <w:rFonts w:ascii="Arial"/>
                      <w:sz w:val="20"/>
                    </w:rPr>
                  </w:pPr>
                  <w:proofErr w:type="spellStart"/>
                  <w:r>
                    <w:rPr>
                      <w:rFonts w:ascii="Arial"/>
                      <w:color w:val="585858"/>
                      <w:w w:val="105"/>
                      <w:sz w:val="20"/>
                    </w:rPr>
                    <w:t>kt</w:t>
                  </w:r>
                  <w:proofErr w:type="spellEnd"/>
                </w:p>
              </w:txbxContent>
            </v:textbox>
            <w10:wrap anchorx="page"/>
          </v:shape>
        </w:pict>
      </w:r>
      <w:r>
        <w:rPr>
          <w:sz w:val="18"/>
        </w:rPr>
        <w:t>(Cifras expresadas en las unidades indicadas)</w:t>
      </w: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spacing w:before="11"/>
      </w:pPr>
    </w:p>
    <w:p w:rsidR="00BB777C" w:rsidRDefault="004D1513">
      <w:pPr>
        <w:ind w:left="680"/>
        <w:rPr>
          <w:sz w:val="18"/>
        </w:rPr>
      </w:pPr>
      <w:r>
        <w:pict>
          <v:shape id="_x0000_s1162" type="#_x0000_t202" style="position:absolute;left:0;text-align:left;margin-left:178.25pt;margin-top:-47.15pt;width:237.6pt;height:20.25pt;z-index:15871488;mso-position-horizontal-relative:page" filled="f" stroked="f">
            <v:textbox style="layout-flow:vertical;mso-layout-flow-alt:bottom-to-top" inset="0,0,0,0">
              <w:txbxContent>
                <w:p w:rsidR="00BB777C" w:rsidRDefault="004D1513">
                  <w:pPr>
                    <w:spacing w:line="193" w:lineRule="exact"/>
                    <w:ind w:left="20"/>
                    <w:rPr>
                      <w:rFonts w:ascii="Arial"/>
                      <w:sz w:val="18"/>
                    </w:rPr>
                  </w:pPr>
                  <w:r>
                    <w:rPr>
                      <w:rFonts w:ascii="Arial"/>
                      <w:color w:val="585858"/>
                      <w:w w:val="90"/>
                      <w:sz w:val="18"/>
                    </w:rPr>
                    <w:t>2000</w:t>
                  </w:r>
                </w:p>
                <w:p w:rsidR="00BB777C" w:rsidRDefault="004D1513">
                  <w:pPr>
                    <w:spacing w:before="76"/>
                    <w:ind w:left="20"/>
                    <w:rPr>
                      <w:rFonts w:ascii="Arial"/>
                      <w:sz w:val="18"/>
                    </w:rPr>
                  </w:pPr>
                  <w:r>
                    <w:rPr>
                      <w:rFonts w:ascii="Arial"/>
                      <w:color w:val="585858"/>
                      <w:w w:val="90"/>
                      <w:sz w:val="18"/>
                    </w:rPr>
                    <w:t>2001</w:t>
                  </w:r>
                </w:p>
                <w:p w:rsidR="00BB777C" w:rsidRDefault="004D1513">
                  <w:pPr>
                    <w:spacing w:before="76"/>
                    <w:ind w:left="20"/>
                    <w:rPr>
                      <w:rFonts w:ascii="Arial"/>
                      <w:sz w:val="18"/>
                    </w:rPr>
                  </w:pPr>
                  <w:r>
                    <w:rPr>
                      <w:rFonts w:ascii="Arial"/>
                      <w:color w:val="585858"/>
                      <w:w w:val="90"/>
                      <w:sz w:val="18"/>
                    </w:rPr>
                    <w:t>2002</w:t>
                  </w:r>
                </w:p>
                <w:p w:rsidR="00BB777C" w:rsidRDefault="004D1513">
                  <w:pPr>
                    <w:spacing w:before="76"/>
                    <w:ind w:left="20"/>
                    <w:rPr>
                      <w:rFonts w:ascii="Arial"/>
                      <w:sz w:val="18"/>
                    </w:rPr>
                  </w:pPr>
                  <w:r>
                    <w:rPr>
                      <w:rFonts w:ascii="Arial"/>
                      <w:color w:val="585858"/>
                      <w:w w:val="90"/>
                      <w:sz w:val="18"/>
                    </w:rPr>
                    <w:t>2003</w:t>
                  </w:r>
                </w:p>
                <w:p w:rsidR="00BB777C" w:rsidRDefault="004D1513">
                  <w:pPr>
                    <w:spacing w:before="77"/>
                    <w:ind w:left="20"/>
                    <w:rPr>
                      <w:rFonts w:ascii="Arial"/>
                      <w:sz w:val="18"/>
                    </w:rPr>
                  </w:pPr>
                  <w:r>
                    <w:rPr>
                      <w:rFonts w:ascii="Arial"/>
                      <w:color w:val="585858"/>
                      <w:w w:val="90"/>
                      <w:sz w:val="18"/>
                    </w:rPr>
                    <w:t>2004</w:t>
                  </w:r>
                </w:p>
                <w:p w:rsidR="00BB777C" w:rsidRDefault="004D1513">
                  <w:pPr>
                    <w:spacing w:before="76"/>
                    <w:ind w:left="20"/>
                    <w:rPr>
                      <w:rFonts w:ascii="Arial"/>
                      <w:sz w:val="18"/>
                    </w:rPr>
                  </w:pPr>
                  <w:r>
                    <w:rPr>
                      <w:rFonts w:ascii="Arial"/>
                      <w:color w:val="585858"/>
                      <w:w w:val="90"/>
                      <w:sz w:val="18"/>
                    </w:rPr>
                    <w:t>2005</w:t>
                  </w:r>
                </w:p>
                <w:p w:rsidR="00BB777C" w:rsidRDefault="004D1513">
                  <w:pPr>
                    <w:spacing w:before="76"/>
                    <w:ind w:left="20"/>
                    <w:rPr>
                      <w:rFonts w:ascii="Arial"/>
                      <w:sz w:val="18"/>
                    </w:rPr>
                  </w:pPr>
                  <w:r>
                    <w:rPr>
                      <w:rFonts w:ascii="Arial"/>
                      <w:color w:val="585858"/>
                      <w:w w:val="90"/>
                      <w:sz w:val="18"/>
                    </w:rPr>
                    <w:t>2006</w:t>
                  </w:r>
                </w:p>
                <w:p w:rsidR="00BB777C" w:rsidRDefault="004D1513">
                  <w:pPr>
                    <w:spacing w:before="76"/>
                    <w:ind w:left="20"/>
                    <w:rPr>
                      <w:rFonts w:ascii="Arial"/>
                      <w:sz w:val="18"/>
                    </w:rPr>
                  </w:pPr>
                  <w:r>
                    <w:rPr>
                      <w:rFonts w:ascii="Arial"/>
                      <w:color w:val="585858"/>
                      <w:w w:val="90"/>
                      <w:sz w:val="18"/>
                    </w:rPr>
                    <w:t>2007</w:t>
                  </w:r>
                </w:p>
                <w:p w:rsidR="00BB777C" w:rsidRDefault="004D1513">
                  <w:pPr>
                    <w:spacing w:before="76"/>
                    <w:ind w:left="20"/>
                    <w:rPr>
                      <w:rFonts w:ascii="Arial"/>
                      <w:sz w:val="18"/>
                    </w:rPr>
                  </w:pPr>
                  <w:r>
                    <w:rPr>
                      <w:rFonts w:ascii="Arial"/>
                      <w:color w:val="585858"/>
                      <w:w w:val="90"/>
                      <w:sz w:val="18"/>
                    </w:rPr>
                    <w:t>2008</w:t>
                  </w:r>
                </w:p>
                <w:p w:rsidR="00BB777C" w:rsidRDefault="004D1513">
                  <w:pPr>
                    <w:spacing w:before="77"/>
                    <w:ind w:left="20"/>
                    <w:rPr>
                      <w:rFonts w:ascii="Arial"/>
                      <w:sz w:val="18"/>
                    </w:rPr>
                  </w:pPr>
                  <w:r>
                    <w:rPr>
                      <w:rFonts w:ascii="Arial"/>
                      <w:color w:val="585858"/>
                      <w:w w:val="90"/>
                      <w:sz w:val="18"/>
                    </w:rPr>
                    <w:t>2009</w:t>
                  </w:r>
                </w:p>
                <w:p w:rsidR="00BB777C" w:rsidRDefault="004D1513">
                  <w:pPr>
                    <w:spacing w:before="76"/>
                    <w:ind w:left="20"/>
                    <w:rPr>
                      <w:rFonts w:ascii="Arial"/>
                      <w:sz w:val="18"/>
                    </w:rPr>
                  </w:pPr>
                  <w:r>
                    <w:rPr>
                      <w:rFonts w:ascii="Arial"/>
                      <w:color w:val="585858"/>
                      <w:w w:val="90"/>
                      <w:sz w:val="18"/>
                    </w:rPr>
                    <w:t>2010</w:t>
                  </w:r>
                </w:p>
                <w:p w:rsidR="00BB777C" w:rsidRDefault="004D1513">
                  <w:pPr>
                    <w:spacing w:before="76"/>
                    <w:ind w:left="20"/>
                    <w:rPr>
                      <w:rFonts w:ascii="Arial"/>
                      <w:sz w:val="18"/>
                    </w:rPr>
                  </w:pPr>
                  <w:r>
                    <w:rPr>
                      <w:rFonts w:ascii="Arial"/>
                      <w:color w:val="585858"/>
                      <w:w w:val="90"/>
                      <w:sz w:val="18"/>
                    </w:rPr>
                    <w:t>2011</w:t>
                  </w:r>
                </w:p>
                <w:p w:rsidR="00BB777C" w:rsidRDefault="004D1513">
                  <w:pPr>
                    <w:spacing w:before="76"/>
                    <w:ind w:left="20"/>
                    <w:rPr>
                      <w:rFonts w:ascii="Arial"/>
                      <w:sz w:val="18"/>
                    </w:rPr>
                  </w:pPr>
                  <w:r>
                    <w:rPr>
                      <w:rFonts w:ascii="Arial"/>
                      <w:color w:val="585858"/>
                      <w:w w:val="90"/>
                      <w:sz w:val="18"/>
                    </w:rPr>
                    <w:t>2012</w:t>
                  </w:r>
                </w:p>
                <w:p w:rsidR="00BB777C" w:rsidRDefault="004D1513">
                  <w:pPr>
                    <w:spacing w:before="77"/>
                    <w:ind w:left="20"/>
                    <w:rPr>
                      <w:rFonts w:ascii="Arial"/>
                      <w:sz w:val="18"/>
                    </w:rPr>
                  </w:pPr>
                  <w:r>
                    <w:rPr>
                      <w:rFonts w:ascii="Arial"/>
                      <w:color w:val="585858"/>
                      <w:w w:val="90"/>
                      <w:sz w:val="18"/>
                    </w:rPr>
                    <w:t>2013</w:t>
                  </w:r>
                </w:p>
                <w:p w:rsidR="00BB777C" w:rsidRDefault="004D1513">
                  <w:pPr>
                    <w:spacing w:before="76"/>
                    <w:ind w:left="20"/>
                    <w:rPr>
                      <w:rFonts w:ascii="Arial"/>
                      <w:sz w:val="18"/>
                    </w:rPr>
                  </w:pPr>
                  <w:r>
                    <w:rPr>
                      <w:rFonts w:ascii="Arial"/>
                      <w:color w:val="585858"/>
                      <w:w w:val="90"/>
                      <w:sz w:val="18"/>
                    </w:rPr>
                    <w:t>2014</w:t>
                  </w:r>
                </w:p>
                <w:p w:rsidR="00BB777C" w:rsidRDefault="004D1513">
                  <w:pPr>
                    <w:spacing w:before="76"/>
                    <w:ind w:left="20"/>
                    <w:rPr>
                      <w:rFonts w:ascii="Arial"/>
                      <w:sz w:val="18"/>
                    </w:rPr>
                  </w:pPr>
                  <w:r>
                    <w:rPr>
                      <w:rFonts w:ascii="Arial"/>
                      <w:color w:val="585858"/>
                      <w:w w:val="90"/>
                      <w:sz w:val="18"/>
                    </w:rPr>
                    <w:t>2015</w:t>
                  </w:r>
                </w:p>
                <w:p w:rsidR="00BB777C" w:rsidRDefault="004D1513">
                  <w:pPr>
                    <w:spacing w:before="76"/>
                    <w:ind w:left="20"/>
                    <w:rPr>
                      <w:rFonts w:ascii="Arial"/>
                      <w:sz w:val="18"/>
                    </w:rPr>
                  </w:pPr>
                  <w:r>
                    <w:rPr>
                      <w:rFonts w:ascii="Arial"/>
                      <w:color w:val="585858"/>
                      <w:w w:val="90"/>
                      <w:sz w:val="18"/>
                    </w:rPr>
                    <w:t>2016</w:t>
                  </w:r>
                </w:p>
              </w:txbxContent>
            </v:textbox>
            <w10:wrap anchorx="page"/>
          </v:shape>
        </w:pict>
      </w:r>
      <w:r>
        <w:rPr>
          <w:sz w:val="18"/>
        </w:rPr>
        <w:t>Fuente: Sistema de Información Energética Nacional, CNE, 2016.</w:t>
      </w:r>
    </w:p>
    <w:p w:rsidR="00BB777C" w:rsidRDefault="00BB777C">
      <w:pPr>
        <w:pStyle w:val="Textoindependiente"/>
        <w:rPr>
          <w:sz w:val="20"/>
        </w:rPr>
      </w:pPr>
    </w:p>
    <w:p w:rsidR="00BB777C" w:rsidRDefault="00BB777C">
      <w:pPr>
        <w:pStyle w:val="Textoindependiente"/>
        <w:rPr>
          <w:sz w:val="20"/>
        </w:rPr>
      </w:pPr>
    </w:p>
    <w:p w:rsidR="00BB777C" w:rsidRDefault="004D1513">
      <w:pPr>
        <w:pStyle w:val="Ttulo8"/>
        <w:spacing w:before="117"/>
        <w:ind w:right="537"/>
      </w:pPr>
      <w:r>
        <w:t>Gráfico 20</w:t>
      </w:r>
    </w:p>
    <w:p w:rsidR="00BB777C" w:rsidRDefault="004D1513">
      <w:pPr>
        <w:spacing w:before="1" w:line="255" w:lineRule="exact"/>
        <w:ind w:left="675" w:right="534"/>
        <w:jc w:val="center"/>
        <w:rPr>
          <w:b/>
        </w:rPr>
      </w:pPr>
      <w:r>
        <w:rPr>
          <w:b/>
        </w:rPr>
        <w:t>Precio de referencia de exportación de Hulla Térmica de Colombia vs.</w:t>
      </w:r>
    </w:p>
    <w:p w:rsidR="00BB777C" w:rsidRDefault="004D1513">
      <w:pPr>
        <w:spacing w:line="255" w:lineRule="exact"/>
        <w:ind w:left="675" w:right="534"/>
        <w:jc w:val="center"/>
        <w:rPr>
          <w:b/>
        </w:rPr>
      </w:pPr>
      <w:r>
        <w:rPr>
          <w:b/>
        </w:rPr>
        <w:t>Precios de adquisición del Carbón Mineral, 2000-2016.</w:t>
      </w:r>
    </w:p>
    <w:p w:rsidR="00BB777C" w:rsidRDefault="004D1513">
      <w:pPr>
        <w:spacing w:before="1"/>
        <w:ind w:left="622" w:right="837"/>
        <w:jc w:val="center"/>
        <w:rPr>
          <w:sz w:val="18"/>
        </w:rPr>
      </w:pPr>
      <w:r>
        <w:pict>
          <v:group id="_x0000_s1158" style="position:absolute;left:0;text-align:left;margin-left:117.35pt;margin-top:16.3pt;width:360.75pt;height:216.5pt;z-index:15869952;mso-position-horizontal-relative:page" coordorigin="2347,326" coordsize="7215,4330">
            <v:shape id="_x0000_s1161" type="#_x0000_t202" style="position:absolute;left:4504;top:3966;width:3413;height:519" filled="f" stroked="f">
              <v:textbox inset="0,0,0,0">
                <w:txbxContent>
                  <w:p w:rsidR="00BB777C" w:rsidRDefault="004D1513">
                    <w:pPr>
                      <w:spacing w:line="173" w:lineRule="exact"/>
                      <w:rPr>
                        <w:rFonts w:ascii="Arial" w:hAnsi="Arial"/>
                        <w:sz w:val="18"/>
                      </w:rPr>
                    </w:pPr>
                    <w:r>
                      <w:rPr>
                        <w:rFonts w:ascii="Arial" w:hAnsi="Arial"/>
                        <w:color w:val="585858"/>
                        <w:w w:val="90"/>
                        <w:sz w:val="18"/>
                      </w:rPr>
                      <w:t>Precio de Referencia Hulla Térmica (Colombia)</w:t>
                    </w:r>
                  </w:p>
                  <w:p w:rsidR="00BB777C" w:rsidRDefault="004D1513">
                    <w:pPr>
                      <w:spacing w:before="131"/>
                      <w:rPr>
                        <w:rFonts w:ascii="Arial" w:hAnsi="Arial"/>
                        <w:sz w:val="18"/>
                      </w:rPr>
                    </w:pPr>
                    <w:r>
                      <w:rPr>
                        <w:rFonts w:ascii="Arial" w:hAnsi="Arial"/>
                        <w:color w:val="585858"/>
                        <w:sz w:val="18"/>
                      </w:rPr>
                      <w:t>Precio d</w:t>
                    </w:r>
                    <w:r>
                      <w:rPr>
                        <w:rFonts w:ascii="Arial" w:hAnsi="Arial"/>
                        <w:color w:val="585858"/>
                        <w:sz w:val="18"/>
                      </w:rPr>
                      <w:t xml:space="preserve">e </w:t>
                    </w:r>
                    <w:proofErr w:type="spellStart"/>
                    <w:r>
                      <w:rPr>
                        <w:rFonts w:ascii="Arial" w:hAnsi="Arial"/>
                        <w:color w:val="585858"/>
                        <w:sz w:val="18"/>
                      </w:rPr>
                      <w:t>imporacióm</w:t>
                    </w:r>
                    <w:proofErr w:type="spellEnd"/>
                    <w:r>
                      <w:rPr>
                        <w:rFonts w:ascii="Arial" w:hAnsi="Arial"/>
                        <w:color w:val="585858"/>
                        <w:sz w:val="18"/>
                      </w:rPr>
                      <w:t xml:space="preserve"> de Carbón Mineral</w:t>
                    </w:r>
                  </w:p>
                </w:txbxContent>
              </v:textbox>
            </v:shape>
            <v:shape id="_x0000_s1160" type="#_x0000_t202" style="position:absolute;left:2906;top:462;width:294;height:2830" filled="f" stroked="f">
              <v:textbox inset="0,0,0,0">
                <w:txbxContent>
                  <w:p w:rsidR="00BB777C" w:rsidRDefault="004D1513">
                    <w:pPr>
                      <w:spacing w:line="173" w:lineRule="exact"/>
                      <w:rPr>
                        <w:rFonts w:ascii="Arial"/>
                        <w:sz w:val="18"/>
                      </w:rPr>
                    </w:pPr>
                    <w:r>
                      <w:rPr>
                        <w:rFonts w:ascii="Arial"/>
                        <w:color w:val="585858"/>
                        <w:w w:val="95"/>
                        <w:sz w:val="18"/>
                      </w:rPr>
                      <w:t>140</w:t>
                    </w:r>
                  </w:p>
                  <w:p w:rsidR="00BB777C" w:rsidRDefault="00BB777C">
                    <w:pPr>
                      <w:spacing w:before="11"/>
                      <w:rPr>
                        <w:rFonts w:ascii="Arial"/>
                        <w:sz w:val="14"/>
                      </w:rPr>
                    </w:pPr>
                  </w:p>
                  <w:p w:rsidR="00BB777C" w:rsidRDefault="004D1513">
                    <w:pPr>
                      <w:ind w:right="18"/>
                      <w:jc w:val="right"/>
                      <w:rPr>
                        <w:rFonts w:ascii="Arial"/>
                        <w:sz w:val="18"/>
                      </w:rPr>
                    </w:pPr>
                    <w:r>
                      <w:rPr>
                        <w:rFonts w:ascii="Arial"/>
                        <w:color w:val="585858"/>
                        <w:w w:val="90"/>
                        <w:sz w:val="18"/>
                      </w:rPr>
                      <w:t>120</w:t>
                    </w:r>
                  </w:p>
                  <w:p w:rsidR="00BB777C" w:rsidRDefault="00BB777C">
                    <w:pPr>
                      <w:spacing w:before="9"/>
                      <w:rPr>
                        <w:rFonts w:ascii="Arial"/>
                        <w:sz w:val="14"/>
                      </w:rPr>
                    </w:pPr>
                  </w:p>
                  <w:p w:rsidR="00BB777C" w:rsidRDefault="004D1513">
                    <w:pPr>
                      <w:ind w:right="18"/>
                      <w:jc w:val="right"/>
                      <w:rPr>
                        <w:rFonts w:ascii="Arial"/>
                        <w:sz w:val="18"/>
                      </w:rPr>
                    </w:pPr>
                    <w:r>
                      <w:rPr>
                        <w:rFonts w:ascii="Arial"/>
                        <w:color w:val="585858"/>
                        <w:w w:val="90"/>
                        <w:sz w:val="18"/>
                      </w:rPr>
                      <w:t>100</w:t>
                    </w:r>
                  </w:p>
                  <w:p w:rsidR="00BB777C" w:rsidRDefault="00BB777C">
                    <w:pPr>
                      <w:spacing w:before="11"/>
                      <w:rPr>
                        <w:rFonts w:ascii="Arial"/>
                        <w:sz w:val="14"/>
                      </w:rPr>
                    </w:pPr>
                  </w:p>
                  <w:p w:rsidR="00BB777C" w:rsidRDefault="004D1513">
                    <w:pPr>
                      <w:ind w:right="18"/>
                      <w:jc w:val="right"/>
                      <w:rPr>
                        <w:rFonts w:ascii="Arial"/>
                        <w:sz w:val="18"/>
                      </w:rPr>
                    </w:pPr>
                    <w:r>
                      <w:rPr>
                        <w:rFonts w:ascii="Arial"/>
                        <w:color w:val="585858"/>
                        <w:w w:val="90"/>
                        <w:sz w:val="18"/>
                      </w:rPr>
                      <w:t>80</w:t>
                    </w:r>
                  </w:p>
                  <w:p w:rsidR="00BB777C" w:rsidRDefault="00BB777C">
                    <w:pPr>
                      <w:rPr>
                        <w:rFonts w:ascii="Arial"/>
                        <w:sz w:val="15"/>
                      </w:rPr>
                    </w:pPr>
                  </w:p>
                  <w:p w:rsidR="00BB777C" w:rsidRDefault="004D1513">
                    <w:pPr>
                      <w:ind w:right="18"/>
                      <w:jc w:val="right"/>
                      <w:rPr>
                        <w:rFonts w:ascii="Arial"/>
                        <w:sz w:val="18"/>
                      </w:rPr>
                    </w:pPr>
                    <w:r>
                      <w:rPr>
                        <w:rFonts w:ascii="Arial"/>
                        <w:color w:val="585858"/>
                        <w:w w:val="90"/>
                        <w:sz w:val="18"/>
                      </w:rPr>
                      <w:t>60</w:t>
                    </w:r>
                  </w:p>
                  <w:p w:rsidR="00BB777C" w:rsidRDefault="00BB777C">
                    <w:pPr>
                      <w:spacing w:before="8"/>
                      <w:rPr>
                        <w:rFonts w:ascii="Arial"/>
                        <w:sz w:val="14"/>
                      </w:rPr>
                    </w:pPr>
                  </w:p>
                  <w:p w:rsidR="00BB777C" w:rsidRDefault="004D1513">
                    <w:pPr>
                      <w:spacing w:before="1"/>
                      <w:ind w:right="18"/>
                      <w:jc w:val="right"/>
                      <w:rPr>
                        <w:rFonts w:ascii="Arial"/>
                        <w:sz w:val="18"/>
                      </w:rPr>
                    </w:pPr>
                    <w:r>
                      <w:rPr>
                        <w:rFonts w:ascii="Arial"/>
                        <w:color w:val="585858"/>
                        <w:w w:val="90"/>
                        <w:sz w:val="18"/>
                      </w:rPr>
                      <w:t>40</w:t>
                    </w:r>
                  </w:p>
                  <w:p w:rsidR="00BB777C" w:rsidRDefault="00BB777C">
                    <w:pPr>
                      <w:spacing w:before="11"/>
                      <w:rPr>
                        <w:rFonts w:ascii="Arial"/>
                        <w:sz w:val="14"/>
                      </w:rPr>
                    </w:pPr>
                  </w:p>
                  <w:p w:rsidR="00BB777C" w:rsidRDefault="004D1513">
                    <w:pPr>
                      <w:ind w:right="18"/>
                      <w:jc w:val="right"/>
                      <w:rPr>
                        <w:rFonts w:ascii="Arial"/>
                        <w:sz w:val="18"/>
                      </w:rPr>
                    </w:pPr>
                    <w:r>
                      <w:rPr>
                        <w:rFonts w:ascii="Arial"/>
                        <w:color w:val="585858"/>
                        <w:w w:val="90"/>
                        <w:sz w:val="18"/>
                      </w:rPr>
                      <w:t>20</w:t>
                    </w:r>
                  </w:p>
                  <w:p w:rsidR="00BB777C" w:rsidRDefault="00BB777C">
                    <w:pPr>
                      <w:spacing w:before="11"/>
                      <w:rPr>
                        <w:rFonts w:ascii="Arial"/>
                        <w:sz w:val="14"/>
                      </w:rPr>
                    </w:pPr>
                  </w:p>
                  <w:p w:rsidR="00BB777C" w:rsidRDefault="004D1513">
                    <w:pPr>
                      <w:ind w:right="18"/>
                      <w:jc w:val="right"/>
                      <w:rPr>
                        <w:rFonts w:ascii="Arial"/>
                        <w:sz w:val="18"/>
                      </w:rPr>
                    </w:pPr>
                    <w:r>
                      <w:rPr>
                        <w:rFonts w:ascii="Arial"/>
                        <w:color w:val="585858"/>
                        <w:w w:val="91"/>
                        <w:sz w:val="18"/>
                      </w:rPr>
                      <w:t>0</w:t>
                    </w:r>
                  </w:p>
                </w:txbxContent>
              </v:textbox>
            </v:shape>
            <v:shape id="_x0000_s1159" style="position:absolute;left:2347;top:326;width:7215;height:4330" coordorigin="2347,326" coordsize="7215,4330" o:spt="100" adj="0,,0" path="m9562,326r-7215,l2347,4651r3,5l9559,4656r3,-5l9562,4648r-7200,l2354,4641r8,l2362,336r-8,l2362,328r7200,l9562,326xm2362,4641r-8,l2362,4648r,-7xm9547,4641r-7185,l2362,4648r7185,l9547,4641xm9547,328r,4320l9554,4641r8,l9562,336r-8,l9547,328xm9562,4641r-8,l9547,4648r15,l9562,4641xm2362,328r-8,8l2362,336r,-8xm9547,328r-7185,l2362,336r7185,l9547,328xm9562,328r-15,l9554,336r8,l9562,328xe" fillcolor="#d9d9d9" stroked="f">
              <v:stroke joinstyle="round"/>
              <v:formulas/>
              <v:path arrowok="t" o:connecttype="segments"/>
            </v:shape>
            <w10:wrap anchorx="page"/>
          </v:group>
        </w:pict>
      </w:r>
      <w:r>
        <w:pict>
          <v:shape id="_x0000_s1157" type="#_x0000_t202" style="position:absolute;left:0;text-align:left;margin-left:131.2pt;margin-top:81.1pt;width:12pt;height:25.15pt;z-index:15870976;mso-position-horizontal-relative:page" filled="f" stroked="f">
            <v:textbox style="layout-flow:vertical;mso-layout-flow-alt:bottom-to-top" inset="0,0,0,0">
              <w:txbxContent>
                <w:p w:rsidR="00BB777C" w:rsidRDefault="004D1513">
                  <w:pPr>
                    <w:spacing w:line="212" w:lineRule="exact"/>
                    <w:ind w:left="20"/>
                    <w:rPr>
                      <w:rFonts w:ascii="Arial"/>
                      <w:sz w:val="20"/>
                    </w:rPr>
                  </w:pPr>
                  <w:r>
                    <w:rPr>
                      <w:rFonts w:ascii="Arial"/>
                      <w:color w:val="585858"/>
                      <w:spacing w:val="-1"/>
                      <w:w w:val="88"/>
                      <w:sz w:val="20"/>
                    </w:rPr>
                    <w:t>U</w:t>
                  </w:r>
                  <w:r>
                    <w:rPr>
                      <w:rFonts w:ascii="Arial"/>
                      <w:color w:val="585858"/>
                      <w:spacing w:val="-1"/>
                      <w:w w:val="68"/>
                      <w:sz w:val="20"/>
                    </w:rPr>
                    <w:t>S</w:t>
                  </w:r>
                  <w:r>
                    <w:rPr>
                      <w:rFonts w:ascii="Arial"/>
                      <w:color w:val="585858"/>
                      <w:spacing w:val="-1"/>
                      <w:w w:val="90"/>
                      <w:sz w:val="20"/>
                    </w:rPr>
                    <w:t>$</w:t>
                  </w:r>
                  <w:r>
                    <w:rPr>
                      <w:rFonts w:ascii="Arial"/>
                      <w:color w:val="585858"/>
                      <w:spacing w:val="-1"/>
                      <w:w w:val="138"/>
                      <w:sz w:val="20"/>
                    </w:rPr>
                    <w:t>/</w:t>
                  </w:r>
                  <w:r>
                    <w:rPr>
                      <w:rFonts w:ascii="Arial"/>
                      <w:color w:val="585858"/>
                      <w:w w:val="120"/>
                      <w:sz w:val="20"/>
                    </w:rPr>
                    <w:t>t</w:t>
                  </w:r>
                </w:p>
              </w:txbxContent>
            </v:textbox>
            <w10:wrap anchorx="page"/>
          </v:shape>
        </w:pict>
      </w:r>
      <w:r>
        <w:rPr>
          <w:sz w:val="18"/>
        </w:rPr>
        <w:t>(Unidades expresadas en dólares americanos por tonelada, US$/t)</w:t>
      </w:r>
    </w:p>
    <w:p w:rsidR="00BB777C" w:rsidRDefault="004D1513">
      <w:pPr>
        <w:pStyle w:val="Textoindependiente"/>
        <w:rPr>
          <w:sz w:val="25"/>
        </w:rPr>
      </w:pPr>
      <w:r>
        <w:pict>
          <v:rect id="_x0000_s1156" style="position:absolute;margin-left:167.4pt;margin-top:16.5pt;width:299.3pt;height:.7pt;z-index:-15601152;mso-wrap-distance-left:0;mso-wrap-distance-right:0;mso-position-horizontal-relative:page" fillcolor="#d9d9d9" stroked="f">
            <w10:wrap type="topAndBottom" anchorx="page"/>
          </v:rect>
        </w:pict>
      </w:r>
      <w:r>
        <w:pict>
          <v:group id="_x0000_s1151" style="position:absolute;margin-left:167.4pt;margin-top:28pt;width:299.3pt;height:103.6pt;z-index:-15600640;mso-wrap-distance-left:0;mso-wrap-distance-right:0;mso-position-horizontal-relative:page" coordorigin="3348,560" coordsize="5986,2072">
            <v:shape id="_x0000_s1155" style="position:absolute;left:3348;top:1085;width:5986;height:1529" coordorigin="3348,1086" coordsize="5986,1529" o:spt="100" adj="0,,0" path="m9334,2600r-5986,l3348,2615r5986,l9334,2600xm9334,2221r-5986,l3348,2235r5986,l9334,2221xm9334,1842r-5986,l3348,1856r5986,l9334,1842xm9334,1465r-5986,l3348,1479r5986,l9334,1465xm9334,1086r-5986,l3348,1100r5986,l9334,1086xe" fillcolor="#d9d9d9" stroked="f">
              <v:stroke joinstyle="round"/>
              <v:formulas/>
              <v:path arrowok="t" o:connecttype="segments"/>
            </v:shape>
            <v:shape id="_x0000_s1154" style="position:absolute;left:3499;top:1133;width:5681;height:1383" coordorigin="3499,1134" coordsize="5681,1383" o:spt="100" adj="0,,0" path="m4231,2384r-360,l3518,2471r-12,2l3499,2485r5,24l3516,2516r12,-2l3881,2427r613,l4231,2384xm4494,2427r-268,l4577,2485r7,l4586,2483r96,-39l4572,2444r7,-3l4494,2427xm4579,2441r-7,3l4582,2442r-3,-1xm5977,2049r-344,38l5282,2108r-4,l5275,2111r-350,192l4579,2441r3,1l4572,2444r110,l4939,2341r351,-190l5287,2151r7,-2l5326,2149r312,-19l5990,2091r5,l6002,2087r3,-5l6022,2058r-51,l5977,2049xm5294,2149r-7,2l5290,2151r4,-2xm5290,2151r-3,l5290,2151r,xm5326,2149r-32,l5290,2151r36,-2xm5986,2048r-9,1l5971,2058r15,-10xm6029,2048r-43,l5971,2058r51,l6029,2048xm7093,1501r-49,l7027,1508r-336,l6338,1559r-7,l6326,1563r-2,5l5977,2049r9,-1l6029,2048r322,-446l6343,1602r15,-10l6410,1592r286,-41l7044,1544r7,l7056,1542r2,-5l7086,1508r-59,l7034,1501r59,l7093,1501xm8438,1616r353,288l8794,1907r2,l8798,1909r351,113l9161,2024r12,-7l9178,2007r2,-12l9173,1983r-10,-4l8828,1871r-8,l8813,1866r1,l8511,1619r-68,l8438,1616xm8813,1866r7,5l8815,1867r-2,-1xm8815,1867r5,4l8828,1871r-13,-4xm8814,1866r-1,l8815,1867r-1,-1xm7745,1210r343,226l8443,1619r68,l8467,1583r-2,l8465,1580r-3,l8112,1400,7824,1211r-77,l7745,1210xm6358,1592r-15,10l6352,1601r6,-9xm6352,1601r-9,1l6351,1602r1,-1xm6410,1592r-52,l6352,1601r58,-9xm7044,1501r-10,l7027,1508r17,-7xm7399,1134r-7,l7385,1136r-5,5l7034,1501r10,l7093,1501r310,-323l7394,1177r17,-7l7759,1170r-5,-3l7752,1167r-353,-33xm7738,1206r7,4l7747,1211r-9,-5xm7816,1206r-78,l7747,1211r77,l7816,1206xm7762,1170r-351,l7403,1178r342,32l7738,1206r78,l7762,1170xm7411,1170r-17,7l7403,1178r8,-8xe" fillcolor="#4f80bc" stroked="f">
              <v:stroke joinstyle="round"/>
              <v:formulas/>
              <v:path arrowok="t" o:connecttype="segments"/>
            </v:shape>
            <v:rect id="_x0000_s1153" style="position:absolute;left:3348;top:709;width:5986;height:15" fillcolor="#d9d9d9" stroked="f"/>
            <v:shape id="_x0000_s1152" style="position:absolute;left:3499;top:560;width:5681;height:2072" coordorigin="3499,560" coordsize="5681,2072" o:spt="100" adj="0,,0" path="m3886,2036r-20,l3857,2046r-353,549l3499,2605r3,14l3511,2627r10,4l3535,2629r7,-10l3882,2091r-20,-16l3895,2070r30,l3890,2041r-4,-5xm3925,2070r-30,l3882,2091r332,274l4219,2367r3,3l4226,2370r351,33l4582,2403r352,-43l4577,2360r2,l4281,2331r-38,l4231,2327r6,l3925,2070xm4579,2360r-2,l4582,2360r-3,xm4926,2317r-347,43l4582,2360r355,l4939,2358r3,l5016,2319r-94,l4926,2317xm4231,2327r12,4l4238,2327r-7,xm4238,2327r5,4l4281,2331r-43,-4xm4237,2327r-6,l4238,2327r-1,xm4930,2317r-4,l4922,2319r8,-2xm5021,2317r-91,l4922,2319r94,l5021,2317xm6329,1554r-351,237l5626,1971r-351,166l4926,2317r4,l5021,2317r273,-142l5645,2010r353,-180l6353,1587r2,l6355,1585r29,-29l6326,1556r3,-2xm3895,2070r-33,5l3882,2091r13,-21xm8086,1437r352,316l8441,1753r,2l8443,1755r353,161l9146,2084r12,5l9170,2084r5,-9l9180,2063r-5,-12l9166,2046,8815,1878,8468,1719r-1,l8462,1717r3,l8154,1439r-64,l8086,1437xm8462,1717r5,2l8467,1719r-5,-2xm8467,1719r,l8468,1719r-1,xm8465,1717r-3,l8467,1719r-2,-2xm7030,1173r-339,28l6686,1201r-4,2l6679,1208r-353,348l6384,1556r317,-312l6696,1244r12,-7l6784,1237r262,-22l7054,1215r4,-4l7063,1203r13,-21l7025,1182r5,-9xm8086,1436r,1l8090,1439r-4,-3xm8152,1436r-66,l8090,1439r64,l8152,1436xm7426,591r-10,l7396,626r334,645l7733,1275r2,3l7740,1280r346,157l8086,1436r66,l8114,1403r-2,l8112,1400r-2,l7780,1251r-11,l7759,1242r5,l7426,591xm7759,1242r10,9l7765,1245r-6,-3xm7765,1245r4,6l7780,1251r-15,-6xm7764,1242r-5,l7765,1245r-1,-3xm6708,1237r-12,7l6701,1244r7,-7xm6701,1244r-5,l6701,1244r,xm6784,1237r-76,l6701,1244r83,-7xm7042,1172r-12,1l7025,1182r17,-10xm7081,1172r-39,l7025,1182r51,l7081,1172xm7404,560r-14,l7382,565r-4,5l7030,1173r12,-1l7081,1172,7396,626r-18,-35l7426,591r-10,-19l7411,565r-7,-5xm7416,591r-38,l7396,626r20,-35xe" fillcolor="#9aba59" stroked="f">
              <v:stroke joinstyle="round"/>
              <v:formulas/>
              <v:path arrowok="t" o:connecttype="segments"/>
            </v:shape>
            <w10:wrap type="topAndBottom" anchorx="page"/>
          </v:group>
        </w:pict>
      </w:r>
      <w:r>
        <w:pict>
          <v:rect id="_x0000_s1150" style="position:absolute;margin-left:167.4pt;margin-top:148.85pt;width:299.3pt;height:.7pt;z-index:-15600128;mso-wrap-distance-left:0;mso-wrap-distance-right:0;mso-position-horizontal-relative:page" fillcolor="#d9d9d9" stroked="f">
            <w10:wrap type="topAndBottom" anchorx="page"/>
          </v:rect>
        </w:pict>
      </w:r>
      <w:r>
        <w:rPr>
          <w:noProof/>
          <w:lang w:val="es-DO" w:eastAsia="es-DO"/>
        </w:rPr>
        <w:drawing>
          <wp:anchor distT="0" distB="0" distL="0" distR="0" simplePos="0" relativeHeight="252" behindDoc="0" locked="0" layoutInCell="1" allowOverlap="1">
            <wp:simplePos x="0" y="0"/>
            <wp:positionH relativeFrom="page">
              <wp:posOffset>2060448</wp:posOffset>
            </wp:positionH>
            <wp:positionV relativeFrom="paragraph">
              <wp:posOffset>1999634</wp:posOffset>
            </wp:positionV>
            <wp:extent cx="3785693" cy="204025"/>
            <wp:effectExtent l="0" t="0" r="0" b="0"/>
            <wp:wrapTopAndBottom/>
            <wp:docPr id="6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9.png"/>
                    <pic:cNvPicPr/>
                  </pic:nvPicPr>
                  <pic:blipFill>
                    <a:blip r:embed="rId45" cstate="print"/>
                    <a:stretch>
                      <a:fillRect/>
                    </a:stretch>
                  </pic:blipFill>
                  <pic:spPr>
                    <a:xfrm>
                      <a:off x="0" y="0"/>
                      <a:ext cx="3785693" cy="204025"/>
                    </a:xfrm>
                    <a:prstGeom prst="rect">
                      <a:avLst/>
                    </a:prstGeom>
                  </pic:spPr>
                </pic:pic>
              </a:graphicData>
            </a:graphic>
          </wp:anchor>
        </w:drawing>
      </w:r>
      <w:r>
        <w:pict>
          <v:shape id="_x0000_s1149" style="position:absolute;margin-left:202.9pt;margin-top:190.95pt;width:21.4pt;height:2.2pt;z-index:-15599104;mso-wrap-distance-left:0;mso-wrap-distance-right:0;mso-position-horizontal-relative:page;mso-position-vertical-relative:text" coordorigin="4058,3819" coordsize="428,44" path="m4476,3819r-408,l4058,3829r,24l4068,3863r408,l4486,3853r,-24xe" fillcolor="#4f80bc" stroked="f">
            <v:path arrowok="t"/>
            <w10:wrap type="topAndBottom" anchorx="page"/>
          </v:shape>
        </w:pict>
      </w:r>
      <w:r>
        <w:pict>
          <v:shape id="_x0000_s1148" style="position:absolute;margin-left:202.9pt;margin-top:207.75pt;width:21.4pt;height:2.2pt;z-index:-15598592;mso-wrap-distance-left:0;mso-wrap-distance-right:0;mso-position-horizontal-relative:page;mso-position-vertical-relative:text" coordorigin="4058,4155" coordsize="428,44" path="m4476,4155r-408,l4058,4165r,24l4068,4199r408,l4486,4189r,-24xe" fillcolor="#9aba59" stroked="f">
            <v:path arrowok="t"/>
            <w10:wrap type="topAndBottom" anchorx="page"/>
          </v:shape>
        </w:pict>
      </w:r>
    </w:p>
    <w:p w:rsidR="00BB777C" w:rsidRDefault="00BB777C">
      <w:pPr>
        <w:pStyle w:val="Textoindependiente"/>
        <w:spacing w:before="8"/>
        <w:rPr>
          <w:sz w:val="12"/>
        </w:rPr>
      </w:pPr>
    </w:p>
    <w:p w:rsidR="00BB777C" w:rsidRDefault="00BB777C">
      <w:pPr>
        <w:pStyle w:val="Textoindependiente"/>
        <w:spacing w:before="10"/>
        <w:rPr>
          <w:sz w:val="23"/>
        </w:rPr>
      </w:pPr>
    </w:p>
    <w:p w:rsidR="00BB777C" w:rsidRDefault="00BB777C">
      <w:pPr>
        <w:pStyle w:val="Textoindependiente"/>
        <w:spacing w:before="8"/>
        <w:rPr>
          <w:sz w:val="7"/>
        </w:rPr>
      </w:pPr>
    </w:p>
    <w:p w:rsidR="00BB777C" w:rsidRDefault="00BB777C">
      <w:pPr>
        <w:pStyle w:val="Textoindependiente"/>
        <w:spacing w:before="2"/>
        <w:rPr>
          <w:sz w:val="24"/>
        </w:rPr>
      </w:pPr>
    </w:p>
    <w:p w:rsidR="00BB777C" w:rsidRDefault="00BB777C">
      <w:pPr>
        <w:pStyle w:val="Textoindependiente"/>
        <w:spacing w:before="4"/>
        <w:rPr>
          <w:sz w:val="19"/>
        </w:rPr>
      </w:pPr>
    </w:p>
    <w:p w:rsidR="00BB777C" w:rsidRDefault="00BB777C">
      <w:pPr>
        <w:pStyle w:val="Textoindependiente"/>
        <w:spacing w:before="9"/>
        <w:rPr>
          <w:sz w:val="27"/>
        </w:rPr>
      </w:pPr>
    </w:p>
    <w:p w:rsidR="00BB777C" w:rsidRDefault="004D1513">
      <w:pPr>
        <w:ind w:left="898"/>
        <w:rPr>
          <w:sz w:val="18"/>
        </w:rPr>
      </w:pPr>
      <w:r>
        <w:rPr>
          <w:sz w:val="18"/>
        </w:rPr>
        <w:t>Fuentes: Sistema de Información Energética Nacional, CNE, 2016.</w:t>
      </w:r>
    </w:p>
    <w:p w:rsidR="00BB777C" w:rsidRDefault="004D1513">
      <w:pPr>
        <w:spacing w:before="105"/>
        <w:ind w:left="1661"/>
        <w:rPr>
          <w:sz w:val="18"/>
        </w:rPr>
      </w:pPr>
      <w:r>
        <w:rPr>
          <w:sz w:val="18"/>
        </w:rPr>
        <w:t>Unidad de Planificación de Minero Energético, Colombia, 2017.</w:t>
      </w:r>
    </w:p>
    <w:p w:rsidR="00BB777C" w:rsidRDefault="00BB777C">
      <w:pPr>
        <w:rPr>
          <w:sz w:val="18"/>
        </w:rPr>
        <w:sectPr w:rsidR="00BB777C">
          <w:pgSz w:w="11900" w:h="16840"/>
          <w:pgMar w:top="1320" w:right="1260" w:bottom="1880" w:left="1480" w:header="624" w:footer="1691" w:gutter="0"/>
          <w:cols w:space="720"/>
        </w:sectPr>
      </w:pPr>
    </w:p>
    <w:p w:rsidR="00BB777C" w:rsidRDefault="004D1513">
      <w:pPr>
        <w:pStyle w:val="Ttulo8"/>
        <w:numPr>
          <w:ilvl w:val="2"/>
          <w:numId w:val="8"/>
        </w:numPr>
        <w:tabs>
          <w:tab w:val="left" w:pos="1399"/>
          <w:tab w:val="left" w:pos="1400"/>
        </w:tabs>
        <w:spacing w:before="113"/>
        <w:ind w:left="1400" w:right="0"/>
        <w:jc w:val="left"/>
        <w:rPr>
          <w:rFonts w:ascii="Arial" w:hAnsi="Arial"/>
        </w:rPr>
      </w:pPr>
      <w:r>
        <w:rPr>
          <w:rFonts w:ascii="Arial" w:hAnsi="Arial"/>
          <w:spacing w:val="-1"/>
          <w:w w:val="104"/>
        </w:rPr>
        <w:t>R</w:t>
      </w:r>
      <w:r>
        <w:rPr>
          <w:rFonts w:ascii="Arial" w:hAnsi="Arial"/>
          <w:w w:val="103"/>
        </w:rPr>
        <w:t>e</w:t>
      </w:r>
      <w:r>
        <w:rPr>
          <w:rFonts w:ascii="Arial" w:hAnsi="Arial"/>
          <w:spacing w:val="-1"/>
          <w:w w:val="170"/>
        </w:rPr>
        <w:t>f</w:t>
      </w:r>
      <w:r>
        <w:rPr>
          <w:rFonts w:ascii="Arial" w:hAnsi="Arial"/>
          <w:spacing w:val="-2"/>
          <w:w w:val="146"/>
        </w:rPr>
        <w:t>i</w:t>
      </w:r>
      <w:r>
        <w:rPr>
          <w:rFonts w:ascii="Arial" w:hAnsi="Arial"/>
          <w:spacing w:val="-1"/>
          <w:w w:val="138"/>
        </w:rPr>
        <w:t>n</w:t>
      </w:r>
      <w:r>
        <w:rPr>
          <w:rFonts w:ascii="Arial" w:hAnsi="Arial"/>
          <w:spacing w:val="-1"/>
          <w:w w:val="113"/>
        </w:rPr>
        <w:t>a</w:t>
      </w:r>
      <w:r>
        <w:rPr>
          <w:rFonts w:ascii="Arial" w:hAnsi="Arial"/>
          <w:w w:val="127"/>
        </w:rPr>
        <w:t>c</w:t>
      </w:r>
      <w:r>
        <w:rPr>
          <w:rFonts w:ascii="Arial" w:hAnsi="Arial"/>
          <w:spacing w:val="-2"/>
          <w:w w:val="146"/>
        </w:rPr>
        <w:t>i</w:t>
      </w:r>
      <w:r>
        <w:rPr>
          <w:rFonts w:ascii="Arial" w:hAnsi="Arial"/>
          <w:spacing w:val="-1"/>
          <w:w w:val="135"/>
        </w:rPr>
        <w:t>ó</w:t>
      </w:r>
      <w:r>
        <w:rPr>
          <w:rFonts w:ascii="Arial" w:hAnsi="Arial"/>
          <w:w w:val="138"/>
        </w:rPr>
        <w:t>n</w:t>
      </w:r>
      <w:r>
        <w:rPr>
          <w:rFonts w:ascii="Arial" w:hAnsi="Arial"/>
          <w:spacing w:val="5"/>
        </w:rPr>
        <w:t xml:space="preserve"> </w:t>
      </w:r>
      <w:r>
        <w:rPr>
          <w:rFonts w:ascii="Arial" w:hAnsi="Arial"/>
          <w:spacing w:val="-1"/>
          <w:w w:val="136"/>
        </w:rPr>
        <w:t>d</w:t>
      </w:r>
      <w:r>
        <w:rPr>
          <w:rFonts w:ascii="Arial" w:hAnsi="Arial"/>
          <w:w w:val="103"/>
        </w:rPr>
        <w:t>e</w:t>
      </w:r>
      <w:r>
        <w:rPr>
          <w:rFonts w:ascii="Arial" w:hAnsi="Arial"/>
          <w:spacing w:val="6"/>
        </w:rPr>
        <w:t xml:space="preserve"> </w:t>
      </w:r>
      <w:r>
        <w:rPr>
          <w:rFonts w:ascii="Arial" w:hAnsi="Arial"/>
          <w:spacing w:val="-1"/>
          <w:w w:val="98"/>
        </w:rPr>
        <w:t>P</w:t>
      </w:r>
      <w:r>
        <w:rPr>
          <w:rFonts w:ascii="Arial" w:hAnsi="Arial"/>
          <w:w w:val="103"/>
        </w:rPr>
        <w:t>e</w:t>
      </w:r>
      <w:r>
        <w:rPr>
          <w:rFonts w:ascii="Arial" w:hAnsi="Arial"/>
          <w:spacing w:val="-1"/>
          <w:w w:val="190"/>
        </w:rPr>
        <w:t>t</w:t>
      </w:r>
      <w:r>
        <w:rPr>
          <w:rFonts w:ascii="Arial" w:hAnsi="Arial"/>
          <w:spacing w:val="-3"/>
          <w:w w:val="176"/>
        </w:rPr>
        <w:t>r</w:t>
      </w:r>
      <w:r>
        <w:rPr>
          <w:rFonts w:ascii="Arial" w:hAnsi="Arial"/>
          <w:spacing w:val="-1"/>
          <w:w w:val="135"/>
        </w:rPr>
        <w:t>ó</w:t>
      </w:r>
      <w:r>
        <w:rPr>
          <w:rFonts w:ascii="Arial" w:hAnsi="Arial"/>
          <w:w w:val="199"/>
        </w:rPr>
        <w:t>l</w:t>
      </w:r>
      <w:r>
        <w:rPr>
          <w:rFonts w:ascii="Arial" w:hAnsi="Arial"/>
          <w:w w:val="103"/>
        </w:rPr>
        <w:t>e</w:t>
      </w:r>
      <w:r>
        <w:rPr>
          <w:rFonts w:ascii="Arial" w:hAnsi="Arial"/>
          <w:w w:val="135"/>
        </w:rPr>
        <w:t>o</w:t>
      </w:r>
    </w:p>
    <w:p w:rsidR="00BB777C" w:rsidRDefault="004D1513">
      <w:pPr>
        <w:pStyle w:val="Textoindependiente"/>
        <w:spacing w:before="142" w:line="360" w:lineRule="auto"/>
        <w:ind w:left="680" w:right="889"/>
        <w:jc w:val="both"/>
      </w:pPr>
      <w:r>
        <w:t xml:space="preserve">Como mencionamos anteriormente, las actividades de refinación se vieron mermadas en 2015 por la parada de planta de REFIDOMSA para mantenimiento y recuperación de capacidad de procesamiento de crudo. Es por esta razón que la carga de crudo para refinación </w:t>
      </w:r>
      <w:r>
        <w:t xml:space="preserve">aumentó en 2016 un 44.6% respecto del año anterior, alcanzado los 8,581.8 </w:t>
      </w:r>
      <w:proofErr w:type="spellStart"/>
      <w:r>
        <w:t>kbbls</w:t>
      </w:r>
      <w:proofErr w:type="spellEnd"/>
      <w:r>
        <w:t xml:space="preserve"> anuales. No obstante, esta carga sigue siendo menor de lo que en promedio REFIDOMSA ha procesado en los últimos años (alrededor de los 10,000.0 </w:t>
      </w:r>
      <w:proofErr w:type="spellStart"/>
      <w:r>
        <w:t>kbbls</w:t>
      </w:r>
      <w:proofErr w:type="spellEnd"/>
      <w:r>
        <w:t xml:space="preserve"> anuales).</w:t>
      </w:r>
    </w:p>
    <w:p w:rsidR="00BB777C" w:rsidRDefault="004D1513">
      <w:pPr>
        <w:pStyle w:val="Textoindependiente"/>
        <w:spacing w:before="201" w:line="360" w:lineRule="auto"/>
        <w:ind w:left="680" w:right="888"/>
        <w:jc w:val="both"/>
      </w:pPr>
      <w:r>
        <w:t>Anteriormente, l</w:t>
      </w:r>
      <w:r>
        <w:t xml:space="preserve">a empresa </w:t>
      </w:r>
      <w:proofErr w:type="spellStart"/>
      <w:r>
        <w:t>Falconbridge</w:t>
      </w:r>
      <w:proofErr w:type="spellEnd"/>
      <w:r>
        <w:t xml:space="preserve"> </w:t>
      </w:r>
      <w:proofErr w:type="gramStart"/>
      <w:r>
        <w:t>Dominicana</w:t>
      </w:r>
      <w:proofErr w:type="gramEnd"/>
      <w:r>
        <w:t xml:space="preserve"> (corporación de extracción minera de níquel) poseía su propia planta de refinación de</w:t>
      </w:r>
      <w:r>
        <w:rPr>
          <w:spacing w:val="-36"/>
        </w:rPr>
        <w:t xml:space="preserve"> </w:t>
      </w:r>
      <w:r>
        <w:t xml:space="preserve">crudo, con una capacidad de procesar 3,791.4 </w:t>
      </w:r>
      <w:proofErr w:type="spellStart"/>
      <w:r>
        <w:t>kbbls</w:t>
      </w:r>
      <w:proofErr w:type="spellEnd"/>
      <w:r>
        <w:t xml:space="preserve"> anuales en promedio. La producción de esta refinería se destinaba a satisfacer los re</w:t>
      </w:r>
      <w:r>
        <w:t xml:space="preserve">querimientos internos de </w:t>
      </w:r>
      <w:proofErr w:type="spellStart"/>
      <w:r>
        <w:t>Falconbridge</w:t>
      </w:r>
      <w:proofErr w:type="spellEnd"/>
      <w:r>
        <w:t xml:space="preserve"> </w:t>
      </w:r>
      <w:proofErr w:type="gramStart"/>
      <w:r>
        <w:t>Dominicana</w:t>
      </w:r>
      <w:proofErr w:type="gramEnd"/>
      <w:r>
        <w:t>, obteniéndose del proceso: fuel oíl (~58.0%), gasolinas (~40.0%) y gasoil (~2.0%). Esta refinería abrió sus puertas en la década de los setentas, cerrando sus operaciones en 2008 debido a los altos costos de</w:t>
      </w:r>
      <w:r>
        <w:t>l</w:t>
      </w:r>
      <w:r>
        <w:rPr>
          <w:spacing w:val="-2"/>
        </w:rPr>
        <w:t xml:space="preserve"> </w:t>
      </w:r>
      <w:r>
        <w:t>petróleo.</w:t>
      </w:r>
    </w:p>
    <w:p w:rsidR="00BB777C" w:rsidRDefault="004D1513">
      <w:pPr>
        <w:pStyle w:val="Ttulo8"/>
        <w:spacing w:before="201" w:line="255" w:lineRule="exact"/>
        <w:ind w:right="537"/>
      </w:pPr>
      <w:r>
        <w:t>Gráfico 21</w:t>
      </w:r>
    </w:p>
    <w:p w:rsidR="00BB777C" w:rsidRDefault="004D1513">
      <w:pPr>
        <w:ind w:left="675" w:right="535"/>
        <w:jc w:val="center"/>
        <w:rPr>
          <w:b/>
        </w:rPr>
      </w:pPr>
      <w:r>
        <w:rPr>
          <w:b/>
        </w:rPr>
        <w:t>Carga de Petróleo Crudo y Producción de Derivados de REFIDOMSA, 2006 - 2016.</w:t>
      </w:r>
    </w:p>
    <w:p w:rsidR="00BB777C" w:rsidRDefault="004D1513">
      <w:pPr>
        <w:spacing w:before="1"/>
        <w:ind w:left="621" w:right="837"/>
        <w:jc w:val="center"/>
        <w:rPr>
          <w:sz w:val="18"/>
        </w:rPr>
      </w:pPr>
      <w:r>
        <w:pict>
          <v:group id="_x0000_s1075" style="position:absolute;left:0;text-align:left;margin-left:183.25pt;margin-top:39pt;width:262.35pt;height:121.8pt;z-index:-24740352;mso-position-horizontal-relative:page" coordorigin="3665,780" coordsize="5247,2436">
            <v:shape id="_x0000_s1147" style="position:absolute;left:3664;top:1622;width:3958;height:1484" coordorigin="3665,1622" coordsize="3958,1484" o:spt="100" adj="0,,0" path="m3809,3091r-144,l3665,3105r144,l3809,3091xm3809,2601r-144,l3665,2616r144,l3809,2601xm4284,2601r-286,l3998,2616r286,l4284,2601xm4762,3091r-764,l3998,3105r764,l4762,3091xm7145,1622r-286,l6859,1636r286,l7145,1622xm7622,1622r-285,l7337,1636r285,l7622,1622xe" fillcolor="#d9d9d9" stroked="f">
              <v:stroke joinstyle="round"/>
              <v:formulas/>
              <v:path arrowok="t" o:connecttype="segments"/>
            </v:shape>
            <v:rect id="_x0000_s1146" style="position:absolute;left:7144;top:1898;width:192;height:221" fillcolor="#9aba59" stroked="f"/>
            <v:rect id="_x0000_s1145" style="position:absolute;left:7144;top:1643;width:192;height:255" fillcolor="#bf4f4d" stroked="f"/>
            <v:shape id="_x0000_s1144" style="position:absolute;left:5428;top:1622;width:764;height:15" coordorigin="5429,1622" coordsize="764,15" o:spt="100" adj="0,,0" path="m5714,1622r-285,l5429,1636r285,l5714,1622xm6192,1622r-286,l5906,1636r286,l6192,1622xe" fillcolor="#d9d9d9" stroked="f">
              <v:stroke joinstyle="round"/>
              <v:formulas/>
              <v:path arrowok="t" o:connecttype="segments"/>
            </v:shape>
            <v:rect id="_x0000_s1143" style="position:absolute;left:5714;top:1948;width:192;height:171" fillcolor="#9aba59" stroked="f"/>
            <v:rect id="_x0000_s1142" style="position:absolute;left:5714;top:1703;width:192;height:245" fillcolor="#bf4f4d" stroked="f"/>
            <v:shape id="_x0000_s1141" style="position:absolute;left:3664;top:1622;width:620;height:15" coordorigin="3665,1622" coordsize="620,15" o:spt="100" adj="0,,0" path="m3809,1622r-144,l3665,1636r144,l3809,1622xm4284,1622r-286,l3998,1636r286,l4284,1622xe" fillcolor="#d9d9d9" stroked="f">
              <v:stroke joinstyle="round"/>
              <v:formulas/>
              <v:path arrowok="t" o:connecttype="segments"/>
            </v:shape>
            <v:rect id="_x0000_s1140" style="position:absolute;left:3808;top:1924;width:190;height:195" fillcolor="#9aba59" stroked="f"/>
            <v:rect id="_x0000_s1139" style="position:absolute;left:3808;top:1638;width:190;height:286" fillcolor="#bf4f4d" stroked="f"/>
            <v:rect id="_x0000_s1138" style="position:absolute;left:4476;top:1622;width:286;height:15" fillcolor="#d9d9d9" stroked="f"/>
            <v:rect id="_x0000_s1137" style="position:absolute;left:4284;top:1970;width:192;height:149" fillcolor="#9aba59" stroked="f"/>
            <v:rect id="_x0000_s1136" style="position:absolute;left:4284;top:1703;width:192;height:267" fillcolor="#bf4f4d" stroked="f"/>
            <v:rect id="_x0000_s1135" style="position:absolute;left:4951;top:1622;width:288;height:15" fillcolor="#d9d9d9" stroked="f"/>
            <v:rect id="_x0000_s1134" style="position:absolute;left:4761;top:1943;width:190;height:176" fillcolor="#9aba59" stroked="f"/>
            <v:rect id="_x0000_s1133" style="position:absolute;left:4761;top:1665;width:190;height:279" fillcolor="#bf4f4d" stroked="f"/>
            <v:rect id="_x0000_s1132" style="position:absolute;left:5239;top:1955;width:190;height:164" fillcolor="#9aba59" stroked="f"/>
            <v:rect id="_x0000_s1131" style="position:absolute;left:5239;top:1720;width:190;height:236" fillcolor="#bf4f4d" stroked="f"/>
            <v:rect id="_x0000_s1130" style="position:absolute;left:6384;top:1622;width:286;height:15" fillcolor="#d9d9d9" stroked="f"/>
            <v:rect id="_x0000_s1129" style="position:absolute;left:6192;top:1941;width:192;height:178" fillcolor="#9aba59" stroked="f"/>
            <v:rect id="_x0000_s1128" style="position:absolute;left:6192;top:1698;width:192;height:243" fillcolor="#bf4f4d" stroked="f"/>
            <v:rect id="_x0000_s1127" style="position:absolute;left:6669;top:1926;width:190;height:192" fillcolor="#9aba59" stroked="f"/>
            <v:rect id="_x0000_s1126" style="position:absolute;left:6669;top:1710;width:190;height:216" fillcolor="#bf4f4d" stroked="f"/>
            <v:rect id="_x0000_s1125" style="position:absolute;left:7814;top:1622;width:286;height:15" fillcolor="#d9d9d9" stroked="f"/>
            <v:rect id="_x0000_s1124" style="position:absolute;left:7622;top:1895;width:192;height:224" fillcolor="#9aba59" stroked="f"/>
            <v:rect id="_x0000_s1123" style="position:absolute;left:7622;top:1658;width:192;height:238" fillcolor="#bf4f4d" stroked="f"/>
            <v:rect id="_x0000_s1122" style="position:absolute;left:8100;top:1986;width:190;height:132" fillcolor="#9aba59" stroked="f"/>
            <v:rect id="_x0000_s1121" style="position:absolute;left:8100;top:1835;width:190;height:152" fillcolor="#bf4f4d" stroked="f"/>
            <v:shape id="_x0000_s1120" style="position:absolute;left:3808;top:1319;width:4481;height:516" coordorigin="3809,1320" coordsize="4481,516" o:spt="100" adj="0,,0" path="m3998,1320r-189,l3809,1639r189,l3998,1320xm4476,1454r-192,l4284,1704r192,l4476,1454xm4951,1408r-189,l4762,1665r189,l4951,1408xm5429,1471r-190,l5239,1720r190,l5429,1471xm5906,1425r-192,l5714,1704r192,l5906,1425xm6384,1452r-192,l6192,1699r192,l6384,1452xm6859,1545r-189,l6670,1711r189,l6859,1545xm7337,1471r-192,l7145,1644r192,l7337,1471xm7814,1483r-192,l7622,1658r192,l7814,1483xm8290,1730r-190,l8100,1836r190,l8290,1730xe" fillcolor="#7f63a1" stroked="f">
              <v:stroke joinstyle="round"/>
              <v:formulas/>
              <v:path arrowok="t" o:connecttype="segments"/>
            </v:shape>
            <v:shape id="_x0000_s1119" style="position:absolute;left:3664;top:1132;width:5247;height:15" coordorigin="3665,1132" coordsize="5247,15" o:spt="100" adj="0,,0" path="m3809,1132r-144,l3665,1147r144,l3809,1132xm8911,1132r-4913,l3998,1147r4913,l8911,1132xe" fillcolor="#d9d9d9" stroked="f">
              <v:stroke joinstyle="round"/>
              <v:formulas/>
              <v:path arrowok="t" o:connecttype="segments"/>
            </v:shape>
            <v:shape id="_x0000_s1118" style="position:absolute;left:3808;top:1113;width:4006;height:432" coordorigin="3809,1113" coordsize="4006,432" o:spt="100" adj="0,,0" path="m3998,1113r-189,l3809,1320r189,l3998,1113xm4476,1272r-192,l4284,1454r192,l4476,1272xm4951,1192r-189,l4762,1408r189,l4951,1192xm5429,1264r-190,l5239,1471r190,l5429,1264xm5906,1200r-192,l5714,1425r192,l5906,1200xm6384,1250r-192,l6192,1452r192,l6384,1250xm6859,1300r-189,l6670,1545r189,l6859,1300xm7337,1207r-192,l7145,1471r192,l7337,1207xm7814,1219r-192,l7622,1483r192,l7814,1219xe" fillcolor="#4f80bc" stroked="f">
              <v:stroke joinstyle="round"/>
              <v:formulas/>
              <v:path arrowok="t" o:connecttype="segments"/>
            </v:shape>
            <v:shape id="_x0000_s1117" style="position:absolute;left:8289;top:1622;width:622;height:15" coordorigin="8290,1622" coordsize="622,15" o:spt="100" adj="0,,0" path="m8575,1622r-285,l8290,1636r285,l8575,1622xm8911,1622r-144,l8767,1636r144,l8911,1622xe" fillcolor="#d9d9d9" stroked="f">
              <v:stroke joinstyle="round"/>
              <v:formulas/>
              <v:path arrowok="t" o:connecttype="segments"/>
            </v:shape>
            <v:rect id="_x0000_s1116" style="position:absolute;left:8575;top:1926;width:192;height:192" fillcolor="#9aba59" stroked="f"/>
            <v:rect id="_x0000_s1115" style="position:absolute;left:8575;top:1727;width:192;height:200" fillcolor="#bf4f4d" stroked="f"/>
            <v:rect id="_x0000_s1114" style="position:absolute;left:8575;top:1571;width:192;height:156" fillcolor="#7f63a1" stroked="f"/>
            <v:shape id="_x0000_s1113" style="position:absolute;left:8100;top:1348;width:668;height:382" coordorigin="8100,1348" coordsize="668,382" o:spt="100" adj="0,,0" path="m8290,1579r-190,l8100,1730r190,l8290,1579xm8767,1348r-192,l8575,1572r192,l8767,1348xe" fillcolor="#4f80bc" stroked="f">
              <v:stroke joinstyle="round"/>
              <v:formulas/>
              <v:path arrowok="t" o:connecttype="segments"/>
            </v:shape>
            <v:shape id="_x0000_s1112" style="position:absolute;left:3808;top:1074;width:4959;height:504" coordorigin="3809,1075" coordsize="4959,504" o:spt="100" adj="0,,0" path="m3998,1075r-189,l3809,1113r189,l3998,1075xm4476,1243r-192,l4284,1272r192,l4476,1243xm4951,1164r-189,l4762,1192r189,l4951,1164xm5429,1238r-190,l5239,1264r190,l5429,1238xm5906,1171r-192,l5714,1200r192,l5906,1171xm6384,1226r-192,l6192,1250r192,l6384,1226xm6859,1284r-189,l6670,1300r189,l6859,1284xm7337,1192r-192,l7145,1207r192,l7337,1192xm7814,1200r-192,l7622,1219r192,l7814,1200xm8290,1572r-190,l8100,1579r190,l8290,1572xm8767,1329r-192,l8575,1348r192,l8767,1329xe" fillcolor="#4babc6" stroked="f">
              <v:stroke joinstyle="round"/>
              <v:formulas/>
              <v:path arrowok="t" o:connecttype="segments"/>
            </v:shape>
            <v:shape id="_x0000_s1111" style="position:absolute;left:3808;top:1062;width:4959;height:509" coordorigin="3809,1063" coordsize="4959,509" o:spt="100" adj="0,,0" path="m3998,1063r-189,l3809,1075r189,l3998,1063xm4476,1233r-192,l4284,1243r192,l4476,1233xm4951,1154r-189,l4762,1164r189,l4951,1154xm5429,1228r-190,l5239,1238r190,l5429,1228xm5906,1159r-192,l5714,1171r192,l5906,1159xm6384,1216r-192,l6192,1226r192,l6384,1216xm6859,1276r-189,l6670,1284r189,l6859,1276xm7337,1185r-192,l7145,1192r192,l7337,1185xm7814,1192r-192,l7622,1200r192,l7814,1192xm8290,1567r-190,l8100,1572r190,l8290,1567xm8767,1322r-192,l8575,1329r192,l8767,1322xe" fillcolor="#2c4d74" stroked="f">
              <v:stroke joinstyle="round"/>
              <v:formulas/>
              <v:path arrowok="t" o:connecttype="segments"/>
            </v:shape>
            <v:shape id="_x0000_s1110" style="position:absolute;left:3808;top:1055;width:4959;height:512" coordorigin="3809,1056" coordsize="4959,512" o:spt="100" adj="0,,0" path="m3998,1056r-189,l3809,1063r189,l3998,1056xm4476,1226r-192,l4284,1233r192,l4476,1226xm4951,1149r-189,l4762,1154r189,l4951,1149xm5429,1221r-190,l5239,1228r190,l5429,1221xm5906,1152r-192,l5714,1159r192,l5906,1152xm6384,1209r-192,l6192,1216r192,l6384,1209xm6859,1269r-189,l6670,1276r189,l6859,1269xm7337,1176r-192,l7145,1185r192,l7337,1176xm7814,1183r-192,l7622,1192r192,l7814,1183xm8290,1562r-190,l8100,1567r190,l8290,1562xm8767,1315r-192,l8575,1322r192,l8767,1315xe" fillcolor="#f79545" stroked="f">
              <v:stroke joinstyle="round"/>
              <v:formulas/>
              <v:path arrowok="t" o:connecttype="segments"/>
            </v:shape>
            <v:rect id="_x0000_s1109" style="position:absolute;left:3808;top:2118;width:190;height:1097" fillcolor="#4d3a61" stroked="f"/>
            <v:rect id="_x0000_s1108" style="position:absolute;left:4476;top:2601;width:286;height:15" fillcolor="#d9d9d9" stroked="f"/>
            <v:rect id="_x0000_s1107" style="position:absolute;left:4284;top:2118;width:192;height:924" fillcolor="#4d3a61" stroked="f"/>
            <v:shape id="_x0000_s1106" style="position:absolute;left:4951;top:2601;width:764;height:504" coordorigin="4951,2601" coordsize="764,504" o:spt="100" adj="0,,0" path="m5239,2601r-288,l4951,2616r288,l5239,2601xm5714,3091r-763,l4951,3105r763,l5714,3091xe" fillcolor="#d9d9d9" stroked="f">
              <v:stroke joinstyle="round"/>
              <v:formulas/>
              <v:path arrowok="t" o:connecttype="segments"/>
            </v:shape>
            <v:rect id="_x0000_s1105" style="position:absolute;left:4761;top:2118;width:190;height:1018" fillcolor="#4d3a61" stroked="f"/>
            <v:rect id="_x0000_s1104" style="position:absolute;left:5428;top:2601;width:286;height:15" fillcolor="#d9d9d9" stroked="f"/>
            <v:rect id="_x0000_s1103" style="position:absolute;left:5239;top:2118;width:190;height:929" fillcolor="#4d3a61" stroked="f"/>
            <v:shape id="_x0000_s1102" style="position:absolute;left:5906;top:2601;width:3005;height:504" coordorigin="5906,2601" coordsize="3005,504" o:spt="100" adj="0,,0" path="m6192,2601r-286,l5906,2616r286,l6192,2601xm8911,3091r-3005,l5906,3098r,7l8911,3105r,-7l8911,3091xe" fillcolor="#d9d9d9" stroked="f">
              <v:stroke joinstyle="round"/>
              <v:formulas/>
              <v:path arrowok="t" o:connecttype="segments"/>
            </v:shape>
            <v:rect id="_x0000_s1101" style="position:absolute;left:5714;top:2118;width:192;height:999" fillcolor="#4d3a61" stroked="f"/>
            <v:rect id="_x0000_s1100" style="position:absolute;left:6384;top:2601;width:286;height:15" fillcolor="#d9d9d9" stroked="f"/>
            <v:rect id="_x0000_s1099" style="position:absolute;left:6192;top:2118;width:192;height:948" fillcolor="#4d3a61" stroked="f"/>
            <v:rect id="_x0000_s1098" style="position:absolute;left:6859;top:2601;width:286;height:15" fillcolor="#d9d9d9" stroked="f"/>
            <v:rect id="_x0000_s1097" style="position:absolute;left:6669;top:2118;width:190;height:886" fillcolor="#4d3a61" stroked="f"/>
            <v:rect id="_x0000_s1096" style="position:absolute;left:7336;top:2601;width:286;height:15" fillcolor="#d9d9d9" stroked="f"/>
            <v:rect id="_x0000_s1095" style="position:absolute;left:7144;top:2118;width:192;height:980" fillcolor="#4d3a61" stroked="f"/>
            <v:rect id="_x0000_s1094" style="position:absolute;left:7814;top:2601;width:286;height:15" fillcolor="#d9d9d9" stroked="f"/>
            <v:rect id="_x0000_s1093" style="position:absolute;left:7622;top:2118;width:192;height:970" fillcolor="#4d3a61" stroked="f"/>
            <v:rect id="_x0000_s1092" style="position:absolute;left:8289;top:2601;width:286;height:15" fillcolor="#d9d9d9" stroked="f"/>
            <v:rect id="_x0000_s1091" style="position:absolute;left:8100;top:2118;width:190;height:581" fillcolor="#4d3a61" stroked="f"/>
            <v:rect id="_x0000_s1090" style="position:absolute;left:8767;top:2601;width:144;height:15" fillcolor="#d9d9d9" stroked="f"/>
            <v:rect id="_x0000_s1089" style="position:absolute;left:8575;top:2118;width:192;height:840" fillcolor="#4d3a61" stroked="f"/>
            <v:rect id="_x0000_s1088" style="position:absolute;left:3664;top:2111;width:5247;height:15" fillcolor="#d9d9d9" stroked="f"/>
            <v:shape id="_x0000_s1087" style="position:absolute;left:3880;top:813;width:4812;height:137" coordorigin="3881,813" coordsize="4812,137" o:spt="100" adj="0,,0" path="m3902,813r-9,l3881,823r,21l3890,856r10,l4378,883r477,67l4860,950r267,-43l4855,907r2,-1l4380,840,3902,813xm8514,878r-796,l8194,916r477,8l8683,924r10,-10l8693,890r-10,-10l8671,880r-157,-2xm8168,871r-2358,l6286,909r477,-2l7718,878r796,l8198,873r-30,-2xm4857,906r-2,1l4860,907r-3,-1xm5810,828r-480,2l4857,906r3,1l5127,907r208,-34l5333,873r2835,-2l8108,866r-1818,l5810,828xm7718,835r-955,29l6290,866r1818,l7718,835xe" fillcolor="#762c2a" stroked="f">
              <v:stroke joinstyle="round"/>
              <v:formulas/>
              <v:path arrowok="t" o:connecttype="segments"/>
            </v:shape>
            <v:shape id="_x0000_s1086" type="#_x0000_t75" style="position:absolute;left:3844;top:779;width:116;height:116">
              <v:imagedata r:id="rId46" o:title=""/>
            </v:shape>
            <v:shape id="_x0000_s1085" type="#_x0000_t75" style="position:absolute;left:4322;top:806;width:116;height:116">
              <v:imagedata r:id="rId47" o:title=""/>
            </v:shape>
            <v:shape id="_x0000_s1084" type="#_x0000_t75" style="position:absolute;left:4800;top:873;width:116;height:116">
              <v:imagedata r:id="rId48" o:title=""/>
            </v:shape>
            <v:shape id="_x0000_s1083" type="#_x0000_t75" style="position:absolute;left:5275;top:796;width:116;height:116">
              <v:imagedata r:id="rId49" o:title=""/>
            </v:shape>
            <v:shape id="_x0000_s1082" type="#_x0000_t75" style="position:absolute;left:5752;top:794;width:116;height:116">
              <v:imagedata r:id="rId46" o:title=""/>
            </v:shape>
            <v:shape id="_x0000_s1081" type="#_x0000_t75" style="position:absolute;left:6230;top:832;width:116;height:116">
              <v:imagedata r:id="rId46" o:title=""/>
            </v:shape>
            <v:shape id="_x0000_s1080" type="#_x0000_t75" style="position:absolute;left:6705;top:830;width:116;height:116">
              <v:imagedata r:id="rId48" o:title=""/>
            </v:shape>
            <v:shape id="_x0000_s1079" type="#_x0000_t75" style="position:absolute;left:7183;top:815;width:116;height:116">
              <v:imagedata r:id="rId48" o:title=""/>
            </v:shape>
            <v:shape id="_x0000_s1078" type="#_x0000_t75" style="position:absolute;left:7660;top:801;width:116;height:116">
              <v:imagedata r:id="rId49" o:title=""/>
            </v:shape>
            <v:shape id="_x0000_s1077" type="#_x0000_t75" style="position:absolute;left:8138;top:839;width:116;height:116">
              <v:imagedata r:id="rId46" o:title=""/>
            </v:shape>
            <v:shape id="_x0000_s1076" type="#_x0000_t75" style="position:absolute;left:8613;top:846;width:116;height:116">
              <v:imagedata r:id="rId49" o:title=""/>
            </v:shape>
            <w10:wrap anchorx="page"/>
          </v:group>
        </w:pict>
      </w:r>
      <w:r>
        <w:pict>
          <v:group id="_x0000_s1059" style="position:absolute;left:0;text-align:left;margin-left:107.65pt;margin-top:21.45pt;width:380.05pt;height:205.8pt;z-index:15885312;mso-position-horizontal-relative:page" coordorigin="2153,429" coordsize="7601,4116">
            <v:shape id="_x0000_s1074" type="#_x0000_t202" style="position:absolute;left:8136;top:3738;width:1081;height:644" filled="f" stroked="f">
              <v:textbox inset="0,0,0,0">
                <w:txbxContent>
                  <w:p w:rsidR="00BB777C" w:rsidRDefault="004D1513">
                    <w:pPr>
                      <w:spacing w:line="155" w:lineRule="exact"/>
                      <w:rPr>
                        <w:rFonts w:ascii="Arial" w:hAnsi="Arial"/>
                        <w:sz w:val="16"/>
                      </w:rPr>
                    </w:pPr>
                    <w:proofErr w:type="spellStart"/>
                    <w:r>
                      <w:rPr>
                        <w:rFonts w:ascii="Arial" w:hAnsi="Arial"/>
                        <w:color w:val="585858"/>
                        <w:sz w:val="16"/>
                      </w:rPr>
                      <w:t>Gasoíl</w:t>
                    </w:r>
                    <w:proofErr w:type="spellEnd"/>
                  </w:p>
                  <w:p w:rsidR="00BB777C" w:rsidRDefault="004D1513">
                    <w:pPr>
                      <w:spacing w:before="12" w:line="242" w:lineRule="exact"/>
                      <w:ind w:right="-1"/>
                      <w:rPr>
                        <w:rFonts w:ascii="Arial" w:hAnsi="Arial"/>
                        <w:sz w:val="16"/>
                      </w:rPr>
                    </w:pPr>
                    <w:r>
                      <w:rPr>
                        <w:rFonts w:ascii="Arial" w:hAnsi="Arial"/>
                        <w:color w:val="585858"/>
                        <w:w w:val="90"/>
                        <w:sz w:val="16"/>
                      </w:rPr>
                      <w:t xml:space="preserve">Gas de </w:t>
                    </w:r>
                    <w:r>
                      <w:rPr>
                        <w:rFonts w:ascii="Arial" w:hAnsi="Arial"/>
                        <w:color w:val="585858"/>
                        <w:spacing w:val="-3"/>
                        <w:w w:val="90"/>
                        <w:sz w:val="16"/>
                      </w:rPr>
                      <w:t xml:space="preserve">Refinería </w:t>
                    </w:r>
                    <w:r>
                      <w:rPr>
                        <w:rFonts w:ascii="Arial" w:hAnsi="Arial"/>
                        <w:color w:val="585858"/>
                        <w:sz w:val="16"/>
                      </w:rPr>
                      <w:t>Eficiencia</w:t>
                    </w:r>
                  </w:p>
                </w:txbxContent>
              </v:textbox>
            </v:shape>
            <v:shape id="_x0000_s1073" type="#_x0000_t202" style="position:absolute;left:5815;top:3738;width:1080;height:644" filled="f" stroked="f">
              <v:textbox inset="0,0,0,0">
                <w:txbxContent>
                  <w:p w:rsidR="00BB777C" w:rsidRDefault="004D1513">
                    <w:pPr>
                      <w:spacing w:line="155" w:lineRule="exact"/>
                      <w:rPr>
                        <w:rFonts w:ascii="Arial" w:hAnsi="Arial"/>
                        <w:sz w:val="16"/>
                      </w:rPr>
                    </w:pPr>
                    <w:r>
                      <w:rPr>
                        <w:rFonts w:ascii="Arial" w:hAnsi="Arial"/>
                        <w:color w:val="585858"/>
                        <w:sz w:val="16"/>
                      </w:rPr>
                      <w:t>Fuel Oíl</w:t>
                    </w:r>
                  </w:p>
                  <w:p w:rsidR="00BB777C" w:rsidRDefault="004D1513">
                    <w:pPr>
                      <w:spacing w:before="56"/>
                      <w:rPr>
                        <w:rFonts w:ascii="Arial"/>
                        <w:sz w:val="16"/>
                      </w:rPr>
                    </w:pPr>
                    <w:r>
                      <w:rPr>
                        <w:rFonts w:ascii="Arial"/>
                        <w:color w:val="585858"/>
                        <w:w w:val="90"/>
                        <w:sz w:val="16"/>
                      </w:rPr>
                      <w:t>GLP</w:t>
                    </w:r>
                  </w:p>
                  <w:p w:rsidR="00BB777C" w:rsidRDefault="004D1513">
                    <w:pPr>
                      <w:spacing w:before="58"/>
                      <w:rPr>
                        <w:rFonts w:ascii="Arial" w:hAnsi="Arial"/>
                        <w:sz w:val="16"/>
                      </w:rPr>
                    </w:pPr>
                    <w:r>
                      <w:rPr>
                        <w:rFonts w:ascii="Arial" w:hAnsi="Arial"/>
                        <w:color w:val="585858"/>
                        <w:w w:val="90"/>
                        <w:sz w:val="16"/>
                      </w:rPr>
                      <w:t>Petróleo (Carga)</w:t>
                    </w:r>
                  </w:p>
                </w:txbxContent>
              </v:textbox>
            </v:shape>
            <v:shape id="_x0000_s1072" type="#_x0000_t202" style="position:absolute;left:9076;top:3503;width:468;height:180" filled="f" stroked="f">
              <v:textbox inset="0,0,0,0">
                <w:txbxContent>
                  <w:p w:rsidR="00BB777C" w:rsidRDefault="004D1513">
                    <w:pPr>
                      <w:spacing w:line="173" w:lineRule="exact"/>
                      <w:rPr>
                        <w:rFonts w:ascii="Arial"/>
                        <w:sz w:val="18"/>
                      </w:rPr>
                    </w:pPr>
                    <w:r>
                      <w:rPr>
                        <w:rFonts w:ascii="Arial"/>
                        <w:color w:val="585858"/>
                        <w:w w:val="90"/>
                        <w:sz w:val="18"/>
                      </w:rPr>
                      <w:t>50.0%</w:t>
                    </w:r>
                  </w:p>
                </w:txbxContent>
              </v:textbox>
            </v:shape>
            <v:shape id="_x0000_s1071" type="#_x0000_t202" style="position:absolute;left:2714;top:3503;width:1329;height:879" filled="f" stroked="f">
              <v:textbox inset="0,0,0,0">
                <w:txbxContent>
                  <w:p w:rsidR="00BB777C" w:rsidRDefault="004D1513">
                    <w:pPr>
                      <w:spacing w:line="173" w:lineRule="exact"/>
                      <w:rPr>
                        <w:rFonts w:ascii="Arial"/>
                        <w:sz w:val="18"/>
                      </w:rPr>
                    </w:pPr>
                    <w:r>
                      <w:rPr>
                        <w:rFonts w:ascii="Arial"/>
                        <w:color w:val="585858"/>
                        <w:sz w:val="18"/>
                      </w:rPr>
                      <w:t>-15,000.00</w:t>
                    </w:r>
                  </w:p>
                  <w:p w:rsidR="00BB777C" w:rsidRDefault="004D1513">
                    <w:pPr>
                      <w:spacing w:before="32" w:line="312" w:lineRule="auto"/>
                      <w:ind w:left="779"/>
                      <w:rPr>
                        <w:rFonts w:ascii="Arial"/>
                        <w:sz w:val="16"/>
                      </w:rPr>
                    </w:pPr>
                    <w:proofErr w:type="spellStart"/>
                    <w:r>
                      <w:rPr>
                        <w:rFonts w:ascii="Arial"/>
                        <w:color w:val="585858"/>
                        <w:sz w:val="16"/>
                      </w:rPr>
                      <w:t>Avtur</w:t>
                    </w:r>
                    <w:proofErr w:type="spellEnd"/>
                    <w:r>
                      <w:rPr>
                        <w:rFonts w:ascii="Arial"/>
                        <w:color w:val="585858"/>
                        <w:sz w:val="16"/>
                      </w:rPr>
                      <w:t xml:space="preserve"> </w:t>
                    </w:r>
                    <w:proofErr w:type="spellStart"/>
                    <w:r>
                      <w:rPr>
                        <w:rFonts w:ascii="Arial"/>
                        <w:color w:val="585858"/>
                        <w:sz w:val="16"/>
                      </w:rPr>
                      <w:t>Avtur</w:t>
                    </w:r>
                    <w:proofErr w:type="spellEnd"/>
                  </w:p>
                  <w:p w:rsidR="00BB777C" w:rsidRDefault="004D1513">
                    <w:pPr>
                      <w:spacing w:before="4"/>
                      <w:ind w:left="779"/>
                      <w:rPr>
                        <w:rFonts w:ascii="Arial" w:hAnsi="Arial"/>
                        <w:sz w:val="16"/>
                      </w:rPr>
                    </w:pPr>
                    <w:r>
                      <w:rPr>
                        <w:rFonts w:ascii="Arial" w:hAnsi="Arial"/>
                        <w:color w:val="585858"/>
                        <w:w w:val="90"/>
                        <w:sz w:val="16"/>
                      </w:rPr>
                      <w:t>Kerosén</w:t>
                    </w:r>
                  </w:p>
                </w:txbxContent>
              </v:textbox>
            </v:shape>
            <v:shape id="_x0000_s1070" type="#_x0000_t202" style="position:absolute;left:9076;top:2915;width:468;height:180" filled="f" stroked="f">
              <v:textbox inset="0,0,0,0">
                <w:txbxContent>
                  <w:p w:rsidR="00BB777C" w:rsidRDefault="004D1513">
                    <w:pPr>
                      <w:spacing w:line="173" w:lineRule="exact"/>
                      <w:rPr>
                        <w:rFonts w:ascii="Arial"/>
                        <w:sz w:val="18"/>
                      </w:rPr>
                    </w:pPr>
                    <w:r>
                      <w:rPr>
                        <w:rFonts w:ascii="Arial"/>
                        <w:color w:val="585858"/>
                        <w:w w:val="90"/>
                        <w:sz w:val="18"/>
                      </w:rPr>
                      <w:t>60.0%</w:t>
                    </w:r>
                  </w:p>
                </w:txbxContent>
              </v:textbox>
            </v:shape>
            <v:shape id="_x0000_s1069" type="#_x0000_t202" style="position:absolute;left:2714;top:2523;width:805;height:670" filled="f" stroked="f">
              <v:textbox inset="0,0,0,0">
                <w:txbxContent>
                  <w:p w:rsidR="00BB777C" w:rsidRDefault="004D1513">
                    <w:pPr>
                      <w:spacing w:line="173" w:lineRule="exact"/>
                      <w:ind w:left="91"/>
                      <w:rPr>
                        <w:rFonts w:ascii="Arial"/>
                        <w:sz w:val="18"/>
                      </w:rPr>
                    </w:pPr>
                    <w:r>
                      <w:rPr>
                        <w:rFonts w:ascii="Arial"/>
                        <w:color w:val="585858"/>
                        <w:w w:val="90"/>
                        <w:sz w:val="18"/>
                      </w:rPr>
                      <w:t>-5,000.00</w:t>
                    </w:r>
                  </w:p>
                  <w:p w:rsidR="00BB777C" w:rsidRDefault="00BB777C">
                    <w:pPr>
                      <w:spacing w:before="6"/>
                      <w:rPr>
                        <w:rFonts w:ascii="Arial"/>
                        <w:sz w:val="24"/>
                      </w:rPr>
                    </w:pPr>
                  </w:p>
                  <w:p w:rsidR="00BB777C" w:rsidRDefault="004D1513">
                    <w:pPr>
                      <w:rPr>
                        <w:rFonts w:ascii="Arial"/>
                        <w:sz w:val="18"/>
                      </w:rPr>
                    </w:pPr>
                    <w:r>
                      <w:rPr>
                        <w:rFonts w:ascii="Arial"/>
                        <w:color w:val="585858"/>
                        <w:w w:val="90"/>
                        <w:sz w:val="18"/>
                      </w:rPr>
                      <w:t>-10,000.00</w:t>
                    </w:r>
                  </w:p>
                </w:txbxContent>
              </v:textbox>
            </v:shape>
            <v:shape id="_x0000_s1068" type="#_x0000_t202" style="position:absolute;left:9076;top:2327;width:468;height:180" filled="f" stroked="f">
              <v:textbox inset="0,0,0,0">
                <w:txbxContent>
                  <w:p w:rsidR="00BB777C" w:rsidRDefault="004D1513">
                    <w:pPr>
                      <w:spacing w:line="173" w:lineRule="exact"/>
                      <w:rPr>
                        <w:rFonts w:ascii="Arial"/>
                        <w:sz w:val="18"/>
                      </w:rPr>
                    </w:pPr>
                    <w:r>
                      <w:rPr>
                        <w:rFonts w:ascii="Arial"/>
                        <w:color w:val="585858"/>
                        <w:w w:val="90"/>
                        <w:sz w:val="18"/>
                      </w:rPr>
                      <w:t>70.0%</w:t>
                    </w:r>
                  </w:p>
                </w:txbxContent>
              </v:textbox>
            </v:shape>
            <v:shape id="_x0000_s1067" type="#_x0000_t202" style="position:absolute;left:3180;top:2034;width:340;height:180" filled="f" stroked="f">
              <v:textbox inset="0,0,0,0">
                <w:txbxContent>
                  <w:p w:rsidR="00BB777C" w:rsidRDefault="004D1513">
                    <w:pPr>
                      <w:spacing w:line="173" w:lineRule="exact"/>
                      <w:rPr>
                        <w:rFonts w:ascii="Arial"/>
                        <w:sz w:val="18"/>
                      </w:rPr>
                    </w:pPr>
                    <w:r>
                      <w:rPr>
                        <w:rFonts w:ascii="Arial"/>
                        <w:color w:val="585858"/>
                        <w:w w:val="95"/>
                        <w:sz w:val="18"/>
                      </w:rPr>
                      <w:t>0.00</w:t>
                    </w:r>
                  </w:p>
                </w:txbxContent>
              </v:textbox>
            </v:shape>
            <v:shape id="_x0000_s1066" type="#_x0000_t202" style="position:absolute;left:9076;top:1741;width:468;height:180" filled="f" stroked="f">
              <v:textbox inset="0,0,0,0">
                <w:txbxContent>
                  <w:p w:rsidR="00BB777C" w:rsidRDefault="004D1513">
                    <w:pPr>
                      <w:spacing w:line="173" w:lineRule="exact"/>
                      <w:rPr>
                        <w:rFonts w:ascii="Arial"/>
                        <w:sz w:val="18"/>
                      </w:rPr>
                    </w:pPr>
                    <w:r>
                      <w:rPr>
                        <w:rFonts w:ascii="Arial"/>
                        <w:color w:val="585858"/>
                        <w:w w:val="90"/>
                        <w:sz w:val="18"/>
                      </w:rPr>
                      <w:t>80.0%</w:t>
                    </w:r>
                  </w:p>
                </w:txbxContent>
              </v:textbox>
            </v:shape>
            <v:shape id="_x0000_s1065" type="#_x0000_t202" style="position:absolute;left:2860;top:1544;width:659;height:180" filled="f" stroked="f">
              <v:textbox inset="0,0,0,0">
                <w:txbxContent>
                  <w:p w:rsidR="00BB777C" w:rsidRDefault="004D1513">
                    <w:pPr>
                      <w:spacing w:line="173" w:lineRule="exact"/>
                      <w:rPr>
                        <w:rFonts w:ascii="Arial"/>
                        <w:sz w:val="18"/>
                      </w:rPr>
                    </w:pPr>
                    <w:r>
                      <w:rPr>
                        <w:rFonts w:ascii="Arial"/>
                        <w:color w:val="585858"/>
                        <w:w w:val="90"/>
                        <w:sz w:val="18"/>
                      </w:rPr>
                      <w:t>5,000.00</w:t>
                    </w:r>
                  </w:p>
                </w:txbxContent>
              </v:textbox>
            </v:shape>
            <v:shape id="_x0000_s1064" type="#_x0000_t202" style="position:absolute;left:9076;top:1153;width:468;height:180" filled="f" stroked="f">
              <v:textbox inset="0,0,0,0">
                <w:txbxContent>
                  <w:p w:rsidR="00BB777C" w:rsidRDefault="004D1513">
                    <w:pPr>
                      <w:spacing w:line="173" w:lineRule="exact"/>
                      <w:rPr>
                        <w:rFonts w:ascii="Arial"/>
                        <w:sz w:val="18"/>
                      </w:rPr>
                    </w:pPr>
                    <w:r>
                      <w:rPr>
                        <w:rFonts w:ascii="Arial"/>
                        <w:color w:val="585858"/>
                        <w:w w:val="90"/>
                        <w:sz w:val="18"/>
                      </w:rPr>
                      <w:t>90.0%</w:t>
                    </w:r>
                  </w:p>
                </w:txbxContent>
              </v:textbox>
            </v:shape>
            <v:shape id="_x0000_s1063" type="#_x0000_t202" style="position:absolute;left:2769;top:1055;width:750;height:180" filled="f" stroked="f">
              <v:textbox inset="0,0,0,0">
                <w:txbxContent>
                  <w:p w:rsidR="00BB777C" w:rsidRDefault="004D1513">
                    <w:pPr>
                      <w:spacing w:line="173" w:lineRule="exact"/>
                      <w:rPr>
                        <w:rFonts w:ascii="Arial"/>
                        <w:sz w:val="18"/>
                      </w:rPr>
                    </w:pPr>
                    <w:r>
                      <w:rPr>
                        <w:rFonts w:ascii="Arial"/>
                        <w:color w:val="585858"/>
                        <w:w w:val="90"/>
                        <w:sz w:val="18"/>
                      </w:rPr>
                      <w:t>10,000.00</w:t>
                    </w:r>
                  </w:p>
                </w:txbxContent>
              </v:textbox>
            </v:shape>
            <v:shape id="_x0000_s1062" type="#_x0000_t202" style="position:absolute;left:9076;top:565;width:560;height:180" filled="f" stroked="f">
              <v:textbox inset="0,0,0,0">
                <w:txbxContent>
                  <w:p w:rsidR="00BB777C" w:rsidRDefault="004D1513">
                    <w:pPr>
                      <w:spacing w:line="173" w:lineRule="exact"/>
                      <w:rPr>
                        <w:rFonts w:ascii="Arial"/>
                        <w:sz w:val="18"/>
                      </w:rPr>
                    </w:pPr>
                    <w:r>
                      <w:rPr>
                        <w:rFonts w:ascii="Arial"/>
                        <w:color w:val="585858"/>
                        <w:w w:val="90"/>
                        <w:sz w:val="18"/>
                      </w:rPr>
                      <w:t>100.0%</w:t>
                    </w:r>
                  </w:p>
                </w:txbxContent>
              </v:textbox>
            </v:shape>
            <v:shape id="_x0000_s1061" type="#_x0000_t202" style="position:absolute;left:2769;top:565;width:750;height:180" filled="f" stroked="f">
              <v:textbox inset="0,0,0,0">
                <w:txbxContent>
                  <w:p w:rsidR="00BB777C" w:rsidRDefault="004D1513">
                    <w:pPr>
                      <w:spacing w:line="173" w:lineRule="exact"/>
                      <w:rPr>
                        <w:rFonts w:ascii="Arial"/>
                        <w:sz w:val="18"/>
                      </w:rPr>
                    </w:pPr>
                    <w:r>
                      <w:rPr>
                        <w:rFonts w:ascii="Arial"/>
                        <w:color w:val="585858"/>
                        <w:w w:val="90"/>
                        <w:sz w:val="18"/>
                      </w:rPr>
                      <w:t>15,000.00</w:t>
                    </w:r>
                  </w:p>
                </w:txbxContent>
              </v:textbox>
            </v:shape>
            <v:shape id="_x0000_s1060" style="position:absolute;left:2152;top:429;width:7601;height:4116" coordorigin="2153,429" coordsize="7601,4116" o:spt="100" adj="0,,0" path="m9754,429r-7601,l2153,4540r5,5l9751,4545r3,-5l9754,4538r-7584,l2160,4531r10,l2170,439r-10,l2170,432r7584,l9754,429xm2170,4531r-10,l2170,4538r,-7xm9739,4531r-7569,l2170,4538r7569,l9739,4531xm9739,432r,4106l9746,4531r8,l9754,439r-8,l9739,432xm9754,4531r-8,l9739,4538r15,l9754,4531xm2170,432r-10,7l2170,439r,-7xm9739,432r-7569,l2170,439r7569,l9739,432xm9754,432r-15,l9746,439r8,l9754,432xe" fillcolor="#d9d9d9" stroked="f">
              <v:stroke joinstyle="round"/>
              <v:formulas/>
              <v:path arrowok="t" o:connecttype="segments"/>
            </v:shape>
            <w10:wrap anchorx="page"/>
          </v:group>
        </w:pict>
      </w:r>
      <w:r>
        <w:pict>
          <v:shape id="_x0000_s1058" type="#_x0000_t202" style="position:absolute;left:0;text-align:left;margin-left:427.3pt;margin-top:110.6pt;width:11pt;height:20.25pt;z-index:15885824;mso-position-horizontal-relative:page" filled="f" stroked="f">
            <v:textbox style="layout-flow:vertical" inset="0,0,0,0">
              <w:txbxContent>
                <w:p w:rsidR="00BB777C" w:rsidRDefault="004D1513">
                  <w:pPr>
                    <w:spacing w:line="193" w:lineRule="exact"/>
                    <w:ind w:left="20"/>
                    <w:rPr>
                      <w:rFonts w:ascii="Arial"/>
                      <w:b/>
                      <w:sz w:val="18"/>
                    </w:rPr>
                  </w:pPr>
                  <w:r>
                    <w:rPr>
                      <w:rFonts w:ascii="Arial"/>
                      <w:b/>
                      <w:color w:val="FFFFFF"/>
                      <w:w w:val="90"/>
                      <w:sz w:val="18"/>
                    </w:rPr>
                    <w:t>2016</w:t>
                  </w:r>
                </w:p>
              </w:txbxContent>
            </v:textbox>
            <w10:wrap anchorx="page"/>
          </v:shape>
        </w:pict>
      </w:r>
      <w:r>
        <w:pict>
          <v:shape id="_x0000_s1057" type="#_x0000_t202" style="position:absolute;left:0;text-align:left;margin-left:403.45pt;margin-top:110.6pt;width:11pt;height:20.25pt;z-index:15886336;mso-position-horizontal-relative:page" filled="f" stroked="f">
            <v:textbox style="layout-flow:vertical" inset="0,0,0,0">
              <w:txbxContent>
                <w:p w:rsidR="00BB777C" w:rsidRDefault="004D1513">
                  <w:pPr>
                    <w:spacing w:line="193" w:lineRule="exact"/>
                    <w:ind w:left="20"/>
                    <w:rPr>
                      <w:rFonts w:ascii="Arial"/>
                      <w:b/>
                      <w:sz w:val="18"/>
                    </w:rPr>
                  </w:pPr>
                  <w:r>
                    <w:rPr>
                      <w:rFonts w:ascii="Arial"/>
                      <w:b/>
                      <w:color w:val="FFFFFF"/>
                      <w:w w:val="90"/>
                      <w:sz w:val="18"/>
                    </w:rPr>
                    <w:t>2015</w:t>
                  </w:r>
                </w:p>
              </w:txbxContent>
            </v:textbox>
            <w10:wrap anchorx="page"/>
          </v:shape>
        </w:pict>
      </w:r>
      <w:r>
        <w:pict>
          <v:shape id="_x0000_s1056" type="#_x0000_t202" style="position:absolute;left:0;text-align:left;margin-left:379.65pt;margin-top:110.6pt;width:11pt;height:20.25pt;z-index:15886848;mso-position-horizontal-relative:page" filled="f" stroked="f">
            <v:textbox style="layout-flow:vertical" inset="0,0,0,0">
              <w:txbxContent>
                <w:p w:rsidR="00BB777C" w:rsidRDefault="004D1513">
                  <w:pPr>
                    <w:spacing w:line="193" w:lineRule="exact"/>
                    <w:ind w:left="20"/>
                    <w:rPr>
                      <w:rFonts w:ascii="Arial"/>
                      <w:b/>
                      <w:sz w:val="18"/>
                    </w:rPr>
                  </w:pPr>
                  <w:r>
                    <w:rPr>
                      <w:rFonts w:ascii="Arial"/>
                      <w:b/>
                      <w:color w:val="FFFFFF"/>
                      <w:w w:val="90"/>
                      <w:sz w:val="18"/>
                    </w:rPr>
                    <w:t>2014</w:t>
                  </w:r>
                </w:p>
              </w:txbxContent>
            </v:textbox>
            <w10:wrap anchorx="page"/>
          </v:shape>
        </w:pict>
      </w:r>
      <w:r>
        <w:pict>
          <v:shape id="_x0000_s1055" type="#_x0000_t202" style="position:absolute;left:0;text-align:left;margin-left:355.8pt;margin-top:110.6pt;width:11pt;height:20.25pt;z-index:15887360;mso-position-horizontal-relative:page" filled="f" stroked="f">
            <v:textbox style="layout-flow:vertical" inset="0,0,0,0">
              <w:txbxContent>
                <w:p w:rsidR="00BB777C" w:rsidRDefault="004D1513">
                  <w:pPr>
                    <w:spacing w:line="193" w:lineRule="exact"/>
                    <w:ind w:left="20"/>
                    <w:rPr>
                      <w:rFonts w:ascii="Arial"/>
                      <w:b/>
                      <w:sz w:val="18"/>
                    </w:rPr>
                  </w:pPr>
                  <w:r>
                    <w:rPr>
                      <w:rFonts w:ascii="Arial"/>
                      <w:b/>
                      <w:color w:val="FFFFFF"/>
                      <w:w w:val="90"/>
                      <w:sz w:val="18"/>
                    </w:rPr>
                    <w:t>2013</w:t>
                  </w:r>
                </w:p>
              </w:txbxContent>
            </v:textbox>
            <w10:wrap anchorx="page"/>
          </v:shape>
        </w:pict>
      </w:r>
      <w:r>
        <w:pict>
          <v:shape id="_x0000_s1054" type="#_x0000_t202" style="position:absolute;left:0;text-align:left;margin-left:331.9pt;margin-top:110.6pt;width:11pt;height:20.25pt;z-index:15887872;mso-position-horizontal-relative:page" filled="f" stroked="f">
            <v:textbox style="layout-flow:vertical" inset="0,0,0,0">
              <w:txbxContent>
                <w:p w:rsidR="00BB777C" w:rsidRDefault="004D1513">
                  <w:pPr>
                    <w:spacing w:line="193" w:lineRule="exact"/>
                    <w:ind w:left="20"/>
                    <w:rPr>
                      <w:rFonts w:ascii="Arial"/>
                      <w:b/>
                      <w:sz w:val="18"/>
                    </w:rPr>
                  </w:pPr>
                  <w:r>
                    <w:rPr>
                      <w:rFonts w:ascii="Arial"/>
                      <w:b/>
                      <w:color w:val="FFFFFF"/>
                      <w:w w:val="90"/>
                      <w:sz w:val="18"/>
                    </w:rPr>
                    <w:t>2012</w:t>
                  </w:r>
                </w:p>
              </w:txbxContent>
            </v:textbox>
            <w10:wrap anchorx="page"/>
          </v:shape>
        </w:pict>
      </w:r>
      <w:r>
        <w:pict>
          <v:shape id="_x0000_s1053" type="#_x0000_t202" style="position:absolute;left:0;text-align:left;margin-left:308.15pt;margin-top:110.6pt;width:11pt;height:20.25pt;z-index:15888384;mso-position-horizontal-relative:page" filled="f" stroked="f">
            <v:textbox style="layout-flow:vertical" inset="0,0,0,0">
              <w:txbxContent>
                <w:p w:rsidR="00BB777C" w:rsidRDefault="004D1513">
                  <w:pPr>
                    <w:spacing w:line="193" w:lineRule="exact"/>
                    <w:ind w:left="20"/>
                    <w:rPr>
                      <w:rFonts w:ascii="Arial"/>
                      <w:b/>
                      <w:sz w:val="18"/>
                    </w:rPr>
                  </w:pPr>
                  <w:r>
                    <w:rPr>
                      <w:rFonts w:ascii="Arial"/>
                      <w:b/>
                      <w:color w:val="FFFFFF"/>
                      <w:w w:val="90"/>
                      <w:sz w:val="18"/>
                    </w:rPr>
                    <w:t>2011</w:t>
                  </w:r>
                </w:p>
              </w:txbxContent>
            </v:textbox>
            <w10:wrap anchorx="page"/>
          </v:shape>
        </w:pict>
      </w:r>
      <w:r>
        <w:pict>
          <v:shape id="_x0000_s1052" type="#_x0000_t202" style="position:absolute;left:0;text-align:left;margin-left:284.25pt;margin-top:110.6pt;width:11pt;height:20.25pt;z-index:15888896;mso-position-horizontal-relative:page" filled="f" stroked="f">
            <v:textbox style="layout-flow:vertical" inset="0,0,0,0">
              <w:txbxContent>
                <w:p w:rsidR="00BB777C" w:rsidRDefault="004D1513">
                  <w:pPr>
                    <w:spacing w:line="193" w:lineRule="exact"/>
                    <w:ind w:left="20"/>
                    <w:rPr>
                      <w:rFonts w:ascii="Arial"/>
                      <w:b/>
                      <w:sz w:val="18"/>
                    </w:rPr>
                  </w:pPr>
                  <w:r>
                    <w:rPr>
                      <w:rFonts w:ascii="Arial"/>
                      <w:b/>
                      <w:color w:val="FFFFFF"/>
                      <w:w w:val="90"/>
                      <w:sz w:val="18"/>
                    </w:rPr>
                    <w:t>2010</w:t>
                  </w:r>
                </w:p>
              </w:txbxContent>
            </v:textbox>
            <w10:wrap anchorx="page"/>
          </v:shape>
        </w:pict>
      </w:r>
      <w:r>
        <w:pict>
          <v:shape id="_x0000_s1051" type="#_x0000_t202" style="position:absolute;left:0;text-align:left;margin-left:260.4pt;margin-top:110.6pt;width:11pt;height:20.25pt;z-index:15889408;mso-position-horizontal-relative:page" filled="f" stroked="f">
            <v:textbox style="layout-flow:vertical" inset="0,0,0,0">
              <w:txbxContent>
                <w:p w:rsidR="00BB777C" w:rsidRDefault="004D1513">
                  <w:pPr>
                    <w:spacing w:line="193" w:lineRule="exact"/>
                    <w:ind w:left="20"/>
                    <w:rPr>
                      <w:rFonts w:ascii="Arial"/>
                      <w:b/>
                      <w:sz w:val="18"/>
                    </w:rPr>
                  </w:pPr>
                  <w:r>
                    <w:rPr>
                      <w:rFonts w:ascii="Arial"/>
                      <w:b/>
                      <w:color w:val="FFFFFF"/>
                      <w:w w:val="90"/>
                      <w:sz w:val="18"/>
                    </w:rPr>
                    <w:t>2009</w:t>
                  </w:r>
                </w:p>
              </w:txbxContent>
            </v:textbox>
            <w10:wrap anchorx="page"/>
          </v:shape>
        </w:pict>
      </w:r>
      <w:r>
        <w:pict>
          <v:shape id="_x0000_s1050" type="#_x0000_t202" style="position:absolute;left:0;text-align:left;margin-left:236.65pt;margin-top:110.6pt;width:11pt;height:20.25pt;z-index:15889920;mso-position-horizontal-relative:page" filled="f" stroked="f">
            <v:textbox style="layout-flow:vertical" inset="0,0,0,0">
              <w:txbxContent>
                <w:p w:rsidR="00BB777C" w:rsidRDefault="004D1513">
                  <w:pPr>
                    <w:spacing w:line="193" w:lineRule="exact"/>
                    <w:ind w:left="20"/>
                    <w:rPr>
                      <w:rFonts w:ascii="Arial"/>
                      <w:b/>
                      <w:sz w:val="18"/>
                    </w:rPr>
                  </w:pPr>
                  <w:r>
                    <w:rPr>
                      <w:rFonts w:ascii="Arial"/>
                      <w:b/>
                      <w:color w:val="FFFFFF"/>
                      <w:w w:val="90"/>
                      <w:sz w:val="18"/>
                    </w:rPr>
                    <w:t>2008</w:t>
                  </w:r>
                </w:p>
              </w:txbxContent>
            </v:textbox>
            <w10:wrap anchorx="page"/>
          </v:shape>
        </w:pict>
      </w:r>
      <w:r>
        <w:pict>
          <v:shape id="_x0000_s1049" type="#_x0000_t202" style="position:absolute;left:0;text-align:left;margin-left:212.75pt;margin-top:110.6pt;width:11pt;height:20.25pt;z-index:15890432;mso-position-horizontal-relative:page" filled="f" stroked="f">
            <v:textbox style="layout-flow:vertical" inset="0,0,0,0">
              <w:txbxContent>
                <w:p w:rsidR="00BB777C" w:rsidRDefault="004D1513">
                  <w:pPr>
                    <w:spacing w:line="193" w:lineRule="exact"/>
                    <w:ind w:left="20"/>
                    <w:rPr>
                      <w:rFonts w:ascii="Arial"/>
                      <w:b/>
                      <w:sz w:val="18"/>
                    </w:rPr>
                  </w:pPr>
                  <w:r>
                    <w:rPr>
                      <w:rFonts w:ascii="Arial"/>
                      <w:b/>
                      <w:color w:val="FFFFFF"/>
                      <w:w w:val="90"/>
                      <w:sz w:val="18"/>
                    </w:rPr>
                    <w:t>2007</w:t>
                  </w:r>
                </w:p>
              </w:txbxContent>
            </v:textbox>
            <w10:wrap anchorx="page"/>
          </v:shape>
        </w:pict>
      </w:r>
      <w:r>
        <w:pict>
          <v:shape id="_x0000_s1048" type="#_x0000_t202" style="position:absolute;left:0;text-align:left;margin-left:188.85pt;margin-top:110.6pt;width:11pt;height:20.25pt;z-index:15890944;mso-position-horizontal-relative:page" filled="f" stroked="f">
            <v:textbox style="layout-flow:vertical" inset="0,0,0,0">
              <w:txbxContent>
                <w:p w:rsidR="00BB777C" w:rsidRDefault="004D1513">
                  <w:pPr>
                    <w:spacing w:line="193" w:lineRule="exact"/>
                    <w:ind w:left="20"/>
                    <w:rPr>
                      <w:rFonts w:ascii="Arial"/>
                      <w:b/>
                      <w:sz w:val="18"/>
                    </w:rPr>
                  </w:pPr>
                  <w:r>
                    <w:rPr>
                      <w:rFonts w:ascii="Arial"/>
                      <w:b/>
                      <w:color w:val="FFFFFF"/>
                      <w:w w:val="90"/>
                      <w:sz w:val="18"/>
                    </w:rPr>
                    <w:t>2006</w:t>
                  </w:r>
                </w:p>
              </w:txbxContent>
            </v:textbox>
            <w10:wrap anchorx="page"/>
          </v:shape>
        </w:pict>
      </w:r>
      <w:r>
        <w:pict>
          <v:shape id="_x0000_s1047" type="#_x0000_t202" style="position:absolute;left:0;text-align:left;margin-left:121.5pt;margin-top:94.2pt;width:12pt;height:23.45pt;z-index:15891456;mso-position-horizontal-relative:page" filled="f" stroked="f">
            <v:textbox style="layout-flow:vertical;mso-layout-flow-alt:bottom-to-top" inset="0,0,0,0">
              <w:txbxContent>
                <w:p w:rsidR="00BB777C" w:rsidRDefault="004D1513">
                  <w:pPr>
                    <w:spacing w:line="212" w:lineRule="exact"/>
                    <w:ind w:left="20"/>
                    <w:rPr>
                      <w:rFonts w:ascii="Arial"/>
                      <w:sz w:val="20"/>
                    </w:rPr>
                  </w:pPr>
                  <w:proofErr w:type="spellStart"/>
                  <w:r>
                    <w:rPr>
                      <w:rFonts w:ascii="Arial"/>
                      <w:color w:val="585858"/>
                      <w:w w:val="90"/>
                      <w:sz w:val="20"/>
                    </w:rPr>
                    <w:t>kBbls</w:t>
                  </w:r>
                  <w:proofErr w:type="spellEnd"/>
                </w:p>
              </w:txbxContent>
            </v:textbox>
            <w10:wrap anchorx="page"/>
          </v:shape>
        </w:pict>
      </w:r>
      <w:r>
        <w:rPr>
          <w:sz w:val="18"/>
        </w:rPr>
        <w:t xml:space="preserve">(Unidades expresadas en miles de barriles, </w:t>
      </w:r>
      <w:proofErr w:type="spellStart"/>
      <w:r>
        <w:rPr>
          <w:sz w:val="18"/>
        </w:rPr>
        <w:t>kbbls</w:t>
      </w:r>
      <w:proofErr w:type="spellEnd"/>
      <w:r>
        <w:rPr>
          <w:sz w:val="18"/>
        </w:rPr>
        <w:t>)</w:t>
      </w:r>
    </w:p>
    <w:p w:rsidR="00BB777C" w:rsidRDefault="00BB777C">
      <w:pPr>
        <w:pStyle w:val="Textoindependiente"/>
        <w:rPr>
          <w:sz w:val="20"/>
        </w:rPr>
      </w:pPr>
    </w:p>
    <w:p w:rsidR="00BB777C" w:rsidRDefault="004D1513">
      <w:pPr>
        <w:pStyle w:val="Textoindependiente"/>
        <w:spacing w:before="10"/>
        <w:rPr>
          <w:sz w:val="13"/>
        </w:rPr>
      </w:pPr>
      <w:r>
        <w:pict>
          <v:rect id="_x0000_s1046" style="position:absolute;margin-left:183.25pt;margin-top:10.05pt;width:262.3pt;height:.7pt;z-index:-15585280;mso-wrap-distance-left:0;mso-wrap-distance-right:0;mso-position-horizontal-relative:page" fillcolor="#d9d9d9" stroked="f">
            <w10:wrap type="topAndBottom" anchorx="page"/>
          </v:rect>
        </w:pict>
      </w: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4D1513">
      <w:pPr>
        <w:pStyle w:val="Textoindependiente"/>
        <w:spacing w:before="8"/>
        <w:rPr>
          <w:sz w:val="25"/>
        </w:rPr>
      </w:pPr>
      <w:r>
        <w:pict>
          <v:rect id="_x0000_s1045" style="position:absolute;margin-left:183.25pt;margin-top:16.85pt;width:262.3pt;height:.7pt;z-index:-15584768;mso-wrap-distance-left:0;mso-wrap-distance-right:0;mso-position-horizontal-relative:page" fillcolor="#d9d9d9" stroked="f">
            <w10:wrap type="topAndBottom" anchorx="page"/>
          </v:rect>
        </w:pict>
      </w:r>
      <w:r>
        <w:pict>
          <v:rect id="_x0000_s1044" style="position:absolute;margin-left:153.5pt;margin-top:26.45pt;width:19.2pt;height:4.45pt;z-index:-15584256;mso-wrap-distance-left:0;mso-wrap-distance-right:0;mso-position-horizontal-relative:page" fillcolor="#9aba59" stroked="f">
            <w10:wrap type="topAndBottom" anchorx="page"/>
          </v:rect>
        </w:pict>
      </w:r>
      <w:r>
        <w:pict>
          <v:rect id="_x0000_s1043" style="position:absolute;margin-left:269.5pt;margin-top:26.45pt;width:19.2pt;height:4.45pt;z-index:-15583744;mso-wrap-distance-left:0;mso-wrap-distance-right:0;mso-position-horizontal-relative:page" fillcolor="#bf4f4d" stroked="f">
            <w10:wrap type="topAndBottom" anchorx="page"/>
          </v:rect>
        </w:pict>
      </w:r>
      <w:r>
        <w:pict>
          <v:rect id="_x0000_s1042" style="position:absolute;margin-left:385.55pt;margin-top:26.45pt;width:19.2pt;height:4.45pt;z-index:-15583232;mso-wrap-distance-left:0;mso-wrap-distance-right:0;mso-position-horizontal-relative:page" fillcolor="#7f63a1" stroked="f">
            <w10:wrap type="topAndBottom" anchorx="page"/>
          </v:rect>
        </w:pict>
      </w:r>
      <w:r>
        <w:pict>
          <v:rect id="_x0000_s1041" style="position:absolute;margin-left:153.5pt;margin-top:38.45pt;width:19.2pt;height:4.45pt;z-index:-15582720;mso-wrap-distance-left:0;mso-wrap-distance-right:0;mso-position-horizontal-relative:page" fillcolor="#4f80bc" stroked="f">
            <w10:wrap type="topAndBottom" anchorx="page"/>
          </v:rect>
        </w:pict>
      </w:r>
      <w:r>
        <w:pict>
          <v:rect id="_x0000_s1040" style="position:absolute;margin-left:269.5pt;margin-top:38.45pt;width:19.2pt;height:4.45pt;z-index:-15582208;mso-wrap-distance-left:0;mso-wrap-distance-right:0;mso-position-horizontal-relative:page" fillcolor="#4babc6" stroked="f">
            <w10:wrap type="topAndBottom" anchorx="page"/>
          </v:rect>
        </w:pict>
      </w:r>
      <w:r>
        <w:pict>
          <v:rect id="_x0000_s1039" style="position:absolute;margin-left:385.55pt;margin-top:38.45pt;width:19.2pt;height:4.45pt;z-index:-15581696;mso-wrap-distance-left:0;mso-wrap-distance-right:0;mso-position-horizontal-relative:page" fillcolor="#2c4d74" stroked="f">
            <w10:wrap type="topAndBottom" anchorx="page"/>
          </v:rect>
        </w:pict>
      </w:r>
      <w:r>
        <w:pict>
          <v:rect id="_x0000_s1038" style="position:absolute;margin-left:153.5pt;margin-top:50.6pt;width:19.2pt;height:4.3pt;z-index:-15581184;mso-wrap-distance-left:0;mso-wrap-distance-right:0;mso-position-horizontal-relative:page" fillcolor="#f79545" stroked="f">
            <w10:wrap type="topAndBottom" anchorx="page"/>
          </v:rect>
        </w:pict>
      </w:r>
      <w:r>
        <w:pict>
          <v:rect id="_x0000_s1037" style="position:absolute;margin-left:269.5pt;margin-top:50.6pt;width:19.2pt;height:4.3pt;z-index:-15580672;mso-wrap-distance-left:0;mso-wrap-distance-right:0;mso-position-horizontal-relative:page" fillcolor="#4d3a61" stroked="f">
            <w10:wrap type="topAndBottom" anchorx="page"/>
          </v:rect>
        </w:pict>
      </w:r>
      <w:r>
        <w:pict>
          <v:shape id="_x0000_s1036" style="position:absolute;margin-left:384.5pt;margin-top:50.35pt;width:21.4pt;height:4.8pt;z-index:-15580160;mso-wrap-distance-left:0;mso-wrap-distance-right:0;mso-position-horizontal-relative:page" coordorigin="7690,1007" coordsize="428,96" path="m8117,1043r-10,-10l7942,1033r-1,-2l7936,1024r-2,-3l7920,1012r-2,l7910,1009r-9,-2l7891,1009r-7,3l7882,1012r-15,9l7859,1033r-160,l7690,1043r,24l7699,1077r160,l7867,1089r15,9l7884,1098r7,3l7901,1103r9,-2l7918,1098r2,l7934,1089r2,-3l7941,1079r1,-2l8107,1077r10,-10l8117,1043xe" fillcolor="#762c2a" stroked="f">
            <v:path arrowok="t"/>
            <w10:wrap type="topAndBottom" anchorx="page"/>
          </v:shape>
        </w:pict>
      </w:r>
    </w:p>
    <w:p w:rsidR="00BB777C" w:rsidRDefault="00BB777C">
      <w:pPr>
        <w:pStyle w:val="Textoindependiente"/>
        <w:spacing w:before="5"/>
        <w:rPr>
          <w:sz w:val="9"/>
        </w:rPr>
      </w:pPr>
    </w:p>
    <w:p w:rsidR="00BB777C" w:rsidRDefault="00BB777C">
      <w:pPr>
        <w:pStyle w:val="Textoindependiente"/>
        <w:spacing w:before="1"/>
        <w:rPr>
          <w:sz w:val="7"/>
        </w:rPr>
      </w:pPr>
    </w:p>
    <w:p w:rsidR="00BB777C" w:rsidRDefault="00BB777C">
      <w:pPr>
        <w:pStyle w:val="Textoindependiente"/>
        <w:spacing w:before="11"/>
        <w:rPr>
          <w:sz w:val="6"/>
        </w:rPr>
      </w:pPr>
    </w:p>
    <w:p w:rsidR="00BB777C" w:rsidRDefault="00BB777C">
      <w:pPr>
        <w:pStyle w:val="Textoindependiente"/>
        <w:spacing w:before="3"/>
        <w:rPr>
          <w:sz w:val="24"/>
        </w:rPr>
      </w:pPr>
    </w:p>
    <w:p w:rsidR="00BB777C" w:rsidRDefault="004D1513">
      <w:pPr>
        <w:ind w:left="680"/>
        <w:jc w:val="both"/>
        <w:rPr>
          <w:sz w:val="18"/>
        </w:rPr>
      </w:pPr>
      <w:r>
        <w:rPr>
          <w:sz w:val="18"/>
        </w:rPr>
        <w:t>Fuente: Sistema de Información Energética Nacional, CNE, 2016.</w:t>
      </w:r>
    </w:p>
    <w:p w:rsidR="00BB777C" w:rsidRDefault="00BB777C">
      <w:pPr>
        <w:jc w:val="both"/>
        <w:rPr>
          <w:sz w:val="18"/>
        </w:rPr>
        <w:sectPr w:rsidR="00BB777C">
          <w:pgSz w:w="11900" w:h="16840"/>
          <w:pgMar w:top="1320" w:right="1260" w:bottom="1880" w:left="1480" w:header="631" w:footer="1691" w:gutter="0"/>
          <w:cols w:space="720"/>
        </w:sectPr>
      </w:pPr>
    </w:p>
    <w:p w:rsidR="00BB777C" w:rsidRDefault="004D1513">
      <w:pPr>
        <w:pStyle w:val="Textoindependiente"/>
        <w:spacing w:before="91" w:line="360" w:lineRule="auto"/>
        <w:ind w:left="679" w:right="890"/>
        <w:jc w:val="both"/>
      </w:pPr>
      <w:r>
        <w:t>En concreto, la producción de derivados ha mantenido una distribución similar a lo largo de los años. Para el 2016, con una eficiencia de 95.7% (en unidades físicas), los productos de refinación de petróleo mostraron la siguiente participación: gasolinas 2</w:t>
      </w:r>
      <w:r>
        <w:t xml:space="preserve">7.9%, fuel oíl 25.3%, </w:t>
      </w:r>
      <w:proofErr w:type="spellStart"/>
      <w:r>
        <w:t>avtur</w:t>
      </w:r>
      <w:proofErr w:type="spellEnd"/>
      <w:r>
        <w:t xml:space="preserve"> 23.7%, </w:t>
      </w:r>
      <w:proofErr w:type="spellStart"/>
      <w:r>
        <w:t>gasoíl</w:t>
      </w:r>
      <w:proofErr w:type="spellEnd"/>
      <w:r>
        <w:t xml:space="preserve"> 19.3%, gas licuado de petróleo 2.3%, kerosén 1.1% y gases de refinería 0.8%.</w:t>
      </w:r>
    </w:p>
    <w:p w:rsidR="00BB777C" w:rsidRDefault="004D1513">
      <w:pPr>
        <w:pStyle w:val="Textoindependiente"/>
        <w:spacing w:before="201" w:line="276" w:lineRule="auto"/>
        <w:ind w:left="679" w:right="891"/>
        <w:jc w:val="both"/>
      </w:pPr>
      <w:r>
        <w:t>En cuanto al mercado de derivados de petróleo local, las importaciones y la producción que realiza REFIDOMSA constituyeron el 50.7% de la</w:t>
      </w:r>
      <w:r>
        <w:t xml:space="preserve"> oferta local en 2016.</w:t>
      </w:r>
    </w:p>
    <w:p w:rsidR="00BB777C" w:rsidRDefault="00BB777C">
      <w:pPr>
        <w:pStyle w:val="Textoindependiente"/>
        <w:spacing w:before="5"/>
        <w:rPr>
          <w:sz w:val="35"/>
        </w:rPr>
      </w:pPr>
    </w:p>
    <w:p w:rsidR="00BB777C" w:rsidRDefault="004D1513">
      <w:pPr>
        <w:pStyle w:val="Ttulo8"/>
        <w:spacing w:before="1"/>
        <w:ind w:right="677"/>
      </w:pPr>
      <w:r>
        <w:t>Tabla 6</w:t>
      </w:r>
    </w:p>
    <w:p w:rsidR="00BB777C" w:rsidRDefault="004D1513">
      <w:pPr>
        <w:spacing w:before="1" w:line="255" w:lineRule="exact"/>
        <w:ind w:left="675" w:right="675"/>
        <w:jc w:val="center"/>
        <w:rPr>
          <w:b/>
        </w:rPr>
      </w:pPr>
      <w:r>
        <w:rPr>
          <w:b/>
        </w:rPr>
        <w:t>Producción de derivados de Petróleo de REFIDOMSA, 2015-2016.</w:t>
      </w:r>
    </w:p>
    <w:p w:rsidR="00BB777C" w:rsidRDefault="004D1513">
      <w:pPr>
        <w:spacing w:line="231" w:lineRule="exact"/>
        <w:ind w:left="622" w:right="837"/>
        <w:jc w:val="center"/>
        <w:rPr>
          <w:sz w:val="20"/>
        </w:rPr>
      </w:pPr>
      <w:r>
        <w:rPr>
          <w:sz w:val="20"/>
        </w:rPr>
        <w:t xml:space="preserve">Valores expresados en </w:t>
      </w:r>
      <w:proofErr w:type="spellStart"/>
      <w:r>
        <w:rPr>
          <w:sz w:val="20"/>
        </w:rPr>
        <w:t>kBbls</w:t>
      </w:r>
      <w:proofErr w:type="spellEnd"/>
    </w:p>
    <w:p w:rsidR="00BB777C" w:rsidRDefault="00BB777C">
      <w:pPr>
        <w:pStyle w:val="Textoindependiente"/>
        <w:spacing w:before="3"/>
        <w:rPr>
          <w:sz w:val="12"/>
        </w:rPr>
      </w:pPr>
    </w:p>
    <w:tbl>
      <w:tblPr>
        <w:tblStyle w:val="TableNormal"/>
        <w:tblW w:w="0" w:type="auto"/>
        <w:tblInd w:w="699"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Look w:val="01E0" w:firstRow="1" w:lastRow="1" w:firstColumn="1" w:lastColumn="1" w:noHBand="0" w:noVBand="0"/>
      </w:tblPr>
      <w:tblGrid>
        <w:gridCol w:w="2683"/>
        <w:gridCol w:w="1882"/>
        <w:gridCol w:w="533"/>
        <w:gridCol w:w="1456"/>
        <w:gridCol w:w="803"/>
      </w:tblGrid>
      <w:tr w:rsidR="00BB777C">
        <w:trPr>
          <w:trHeight w:val="361"/>
        </w:trPr>
        <w:tc>
          <w:tcPr>
            <w:tcW w:w="2683" w:type="dxa"/>
            <w:vMerge w:val="restart"/>
            <w:tcBorders>
              <w:top w:val="nil"/>
              <w:left w:val="nil"/>
              <w:bottom w:val="nil"/>
              <w:right w:val="nil"/>
            </w:tcBorders>
            <w:shd w:val="clear" w:color="auto" w:fill="4E81BD"/>
          </w:tcPr>
          <w:p w:rsidR="00BB777C" w:rsidRDefault="004D1513">
            <w:pPr>
              <w:pStyle w:val="TableParagraph"/>
              <w:spacing w:before="184"/>
              <w:ind w:left="892"/>
              <w:rPr>
                <w:b/>
                <w:sz w:val="20"/>
              </w:rPr>
            </w:pPr>
            <w:r>
              <w:rPr>
                <w:b/>
                <w:color w:val="FFFFFF"/>
                <w:sz w:val="20"/>
              </w:rPr>
              <w:t>Derivados</w:t>
            </w:r>
          </w:p>
        </w:tc>
        <w:tc>
          <w:tcPr>
            <w:tcW w:w="1882" w:type="dxa"/>
            <w:tcBorders>
              <w:top w:val="nil"/>
              <w:left w:val="nil"/>
              <w:bottom w:val="nil"/>
              <w:right w:val="nil"/>
            </w:tcBorders>
            <w:shd w:val="clear" w:color="auto" w:fill="4E81BD"/>
          </w:tcPr>
          <w:p w:rsidR="00BB777C" w:rsidRDefault="004D1513">
            <w:pPr>
              <w:pStyle w:val="TableParagraph"/>
              <w:spacing w:before="57"/>
              <w:ind w:left="697" w:right="574"/>
              <w:jc w:val="center"/>
              <w:rPr>
                <w:b/>
                <w:sz w:val="20"/>
              </w:rPr>
            </w:pPr>
            <w:r>
              <w:rPr>
                <w:b/>
                <w:color w:val="FFFFFF"/>
                <w:sz w:val="20"/>
              </w:rPr>
              <w:t>2015</w:t>
            </w:r>
          </w:p>
        </w:tc>
        <w:tc>
          <w:tcPr>
            <w:tcW w:w="533" w:type="dxa"/>
            <w:tcBorders>
              <w:top w:val="nil"/>
              <w:left w:val="nil"/>
              <w:bottom w:val="nil"/>
              <w:right w:val="nil"/>
            </w:tcBorders>
            <w:shd w:val="clear" w:color="auto" w:fill="4E81BD"/>
          </w:tcPr>
          <w:p w:rsidR="00BB777C" w:rsidRDefault="00BB777C">
            <w:pPr>
              <w:pStyle w:val="TableParagraph"/>
              <w:rPr>
                <w:rFonts w:ascii="Times New Roman"/>
                <w:sz w:val="20"/>
              </w:rPr>
            </w:pPr>
          </w:p>
        </w:tc>
        <w:tc>
          <w:tcPr>
            <w:tcW w:w="2259" w:type="dxa"/>
            <w:gridSpan w:val="2"/>
            <w:tcBorders>
              <w:top w:val="nil"/>
              <w:left w:val="nil"/>
              <w:bottom w:val="nil"/>
              <w:right w:val="nil"/>
            </w:tcBorders>
            <w:shd w:val="clear" w:color="auto" w:fill="4E81BD"/>
          </w:tcPr>
          <w:p w:rsidR="00BB777C" w:rsidRDefault="004D1513">
            <w:pPr>
              <w:pStyle w:val="TableParagraph"/>
              <w:spacing w:before="57"/>
              <w:ind w:left="690"/>
              <w:rPr>
                <w:b/>
                <w:sz w:val="20"/>
              </w:rPr>
            </w:pPr>
            <w:r>
              <w:rPr>
                <w:b/>
                <w:color w:val="FFFFFF"/>
                <w:sz w:val="20"/>
              </w:rPr>
              <w:t>2016</w:t>
            </w:r>
          </w:p>
        </w:tc>
      </w:tr>
      <w:tr w:rsidR="00BB777C">
        <w:trPr>
          <w:trHeight w:val="231"/>
        </w:trPr>
        <w:tc>
          <w:tcPr>
            <w:tcW w:w="2683" w:type="dxa"/>
            <w:vMerge/>
            <w:tcBorders>
              <w:top w:val="nil"/>
              <w:left w:val="nil"/>
              <w:bottom w:val="nil"/>
              <w:right w:val="nil"/>
            </w:tcBorders>
            <w:shd w:val="clear" w:color="auto" w:fill="4E81BD"/>
          </w:tcPr>
          <w:p w:rsidR="00BB777C" w:rsidRDefault="00BB777C">
            <w:pPr>
              <w:rPr>
                <w:sz w:val="2"/>
                <w:szCs w:val="2"/>
              </w:rPr>
            </w:pPr>
          </w:p>
        </w:tc>
        <w:tc>
          <w:tcPr>
            <w:tcW w:w="1882" w:type="dxa"/>
            <w:tcBorders>
              <w:left w:val="nil"/>
              <w:right w:val="nil"/>
            </w:tcBorders>
          </w:tcPr>
          <w:p w:rsidR="00BB777C" w:rsidRDefault="004D1513">
            <w:pPr>
              <w:pStyle w:val="TableParagraph"/>
              <w:tabs>
                <w:tab w:val="left" w:pos="1752"/>
              </w:tabs>
              <w:spacing w:line="212" w:lineRule="exact"/>
              <w:ind w:left="117"/>
              <w:rPr>
                <w:sz w:val="20"/>
              </w:rPr>
            </w:pPr>
            <w:r>
              <w:rPr>
                <w:sz w:val="20"/>
              </w:rPr>
              <w:t>Producción</w:t>
            </w:r>
            <w:r>
              <w:rPr>
                <w:rFonts w:ascii="Times New Roman" w:hAnsi="Times New Roman"/>
                <w:sz w:val="20"/>
              </w:rPr>
              <w:tab/>
            </w:r>
            <w:r>
              <w:rPr>
                <w:sz w:val="20"/>
              </w:rPr>
              <w:t>%</w:t>
            </w:r>
          </w:p>
        </w:tc>
        <w:tc>
          <w:tcPr>
            <w:tcW w:w="533" w:type="dxa"/>
            <w:tcBorders>
              <w:left w:val="nil"/>
              <w:right w:val="nil"/>
            </w:tcBorders>
          </w:tcPr>
          <w:p w:rsidR="00BB777C" w:rsidRDefault="00BB777C">
            <w:pPr>
              <w:pStyle w:val="TableParagraph"/>
              <w:rPr>
                <w:rFonts w:ascii="Times New Roman"/>
                <w:sz w:val="16"/>
              </w:rPr>
            </w:pPr>
          </w:p>
        </w:tc>
        <w:tc>
          <w:tcPr>
            <w:tcW w:w="2259" w:type="dxa"/>
            <w:gridSpan w:val="2"/>
            <w:tcBorders>
              <w:left w:val="nil"/>
            </w:tcBorders>
          </w:tcPr>
          <w:p w:rsidR="00BB777C" w:rsidRDefault="004D1513">
            <w:pPr>
              <w:pStyle w:val="TableParagraph"/>
              <w:tabs>
                <w:tab w:val="left" w:pos="1710"/>
              </w:tabs>
              <w:spacing w:line="212" w:lineRule="exact"/>
              <w:ind w:left="136"/>
              <w:rPr>
                <w:sz w:val="20"/>
              </w:rPr>
            </w:pPr>
            <w:r>
              <w:rPr>
                <w:sz w:val="20"/>
              </w:rPr>
              <w:t>Producción</w:t>
            </w:r>
            <w:r>
              <w:rPr>
                <w:rFonts w:ascii="Times New Roman" w:hAnsi="Times New Roman"/>
                <w:sz w:val="20"/>
              </w:rPr>
              <w:tab/>
            </w:r>
            <w:r>
              <w:rPr>
                <w:sz w:val="20"/>
              </w:rPr>
              <w:t>%</w:t>
            </w:r>
          </w:p>
        </w:tc>
      </w:tr>
      <w:tr w:rsidR="00BB777C">
        <w:trPr>
          <w:trHeight w:val="351"/>
        </w:trPr>
        <w:tc>
          <w:tcPr>
            <w:tcW w:w="2683" w:type="dxa"/>
            <w:tcBorders>
              <w:right w:val="nil"/>
            </w:tcBorders>
          </w:tcPr>
          <w:p w:rsidR="00BB777C" w:rsidRDefault="004D1513">
            <w:pPr>
              <w:pStyle w:val="TableParagraph"/>
              <w:spacing w:before="47"/>
              <w:ind w:left="107"/>
              <w:rPr>
                <w:b/>
                <w:sz w:val="20"/>
              </w:rPr>
            </w:pPr>
            <w:r>
              <w:rPr>
                <w:b/>
                <w:sz w:val="20"/>
              </w:rPr>
              <w:t>Gasolina</w:t>
            </w:r>
          </w:p>
        </w:tc>
        <w:tc>
          <w:tcPr>
            <w:tcW w:w="1882" w:type="dxa"/>
            <w:tcBorders>
              <w:left w:val="nil"/>
              <w:right w:val="nil"/>
            </w:tcBorders>
          </w:tcPr>
          <w:p w:rsidR="00BB777C" w:rsidRDefault="004D1513">
            <w:pPr>
              <w:pStyle w:val="TableParagraph"/>
              <w:spacing w:before="47"/>
              <w:ind w:left="434"/>
              <w:rPr>
                <w:sz w:val="20"/>
              </w:rPr>
            </w:pPr>
            <w:r>
              <w:rPr>
                <w:sz w:val="20"/>
              </w:rPr>
              <w:t>1,547.6</w:t>
            </w:r>
          </w:p>
        </w:tc>
        <w:tc>
          <w:tcPr>
            <w:tcW w:w="533" w:type="dxa"/>
            <w:tcBorders>
              <w:left w:val="nil"/>
              <w:right w:val="nil"/>
            </w:tcBorders>
          </w:tcPr>
          <w:p w:rsidR="00BB777C" w:rsidRDefault="004D1513">
            <w:pPr>
              <w:pStyle w:val="TableParagraph"/>
              <w:spacing w:before="47"/>
              <w:ind w:right="113"/>
              <w:jc w:val="right"/>
              <w:rPr>
                <w:sz w:val="20"/>
              </w:rPr>
            </w:pPr>
            <w:r>
              <w:rPr>
                <w:w w:val="95"/>
                <w:sz w:val="20"/>
              </w:rPr>
              <w:t>27.2</w:t>
            </w:r>
          </w:p>
        </w:tc>
        <w:tc>
          <w:tcPr>
            <w:tcW w:w="1456" w:type="dxa"/>
            <w:tcBorders>
              <w:left w:val="nil"/>
              <w:right w:val="nil"/>
            </w:tcBorders>
          </w:tcPr>
          <w:p w:rsidR="00BB777C" w:rsidRDefault="004D1513">
            <w:pPr>
              <w:pStyle w:val="TableParagraph"/>
              <w:spacing w:before="47"/>
              <w:ind w:right="297"/>
              <w:jc w:val="right"/>
              <w:rPr>
                <w:sz w:val="20"/>
              </w:rPr>
            </w:pPr>
            <w:r>
              <w:rPr>
                <w:w w:val="95"/>
                <w:sz w:val="20"/>
              </w:rPr>
              <w:t>2,288.0</w:t>
            </w:r>
          </w:p>
        </w:tc>
        <w:tc>
          <w:tcPr>
            <w:tcW w:w="803" w:type="dxa"/>
            <w:tcBorders>
              <w:left w:val="nil"/>
            </w:tcBorders>
          </w:tcPr>
          <w:p w:rsidR="00BB777C" w:rsidRDefault="004D1513">
            <w:pPr>
              <w:pStyle w:val="TableParagraph"/>
              <w:spacing w:before="47"/>
              <w:ind w:right="83"/>
              <w:jc w:val="right"/>
              <w:rPr>
                <w:sz w:val="20"/>
              </w:rPr>
            </w:pPr>
            <w:r>
              <w:rPr>
                <w:w w:val="95"/>
                <w:sz w:val="20"/>
              </w:rPr>
              <w:t>27.9</w:t>
            </w:r>
          </w:p>
        </w:tc>
      </w:tr>
      <w:tr w:rsidR="00BB777C">
        <w:trPr>
          <w:trHeight w:val="351"/>
        </w:trPr>
        <w:tc>
          <w:tcPr>
            <w:tcW w:w="2683" w:type="dxa"/>
            <w:tcBorders>
              <w:right w:val="nil"/>
            </w:tcBorders>
          </w:tcPr>
          <w:p w:rsidR="00BB777C" w:rsidRDefault="004D1513">
            <w:pPr>
              <w:pStyle w:val="TableParagraph"/>
              <w:spacing w:before="47"/>
              <w:ind w:left="107"/>
              <w:rPr>
                <w:rFonts w:ascii="Arial" w:hAnsi="Arial"/>
                <w:b/>
                <w:sz w:val="20"/>
              </w:rPr>
            </w:pPr>
            <w:r>
              <w:rPr>
                <w:b/>
                <w:sz w:val="20"/>
              </w:rPr>
              <w:t>Fuel O</w:t>
            </w:r>
            <w:r>
              <w:rPr>
                <w:rFonts w:ascii="Arial" w:hAnsi="Arial"/>
                <w:b/>
                <w:sz w:val="20"/>
              </w:rPr>
              <w:t>íl</w:t>
            </w:r>
          </w:p>
        </w:tc>
        <w:tc>
          <w:tcPr>
            <w:tcW w:w="1882" w:type="dxa"/>
            <w:tcBorders>
              <w:left w:val="nil"/>
              <w:right w:val="nil"/>
            </w:tcBorders>
          </w:tcPr>
          <w:p w:rsidR="00BB777C" w:rsidRDefault="004D1513">
            <w:pPr>
              <w:pStyle w:val="TableParagraph"/>
              <w:spacing w:before="47"/>
              <w:ind w:left="434"/>
              <w:rPr>
                <w:sz w:val="20"/>
              </w:rPr>
            </w:pPr>
            <w:r>
              <w:rPr>
                <w:sz w:val="20"/>
              </w:rPr>
              <w:t>1,546.4</w:t>
            </w:r>
          </w:p>
        </w:tc>
        <w:tc>
          <w:tcPr>
            <w:tcW w:w="533" w:type="dxa"/>
            <w:tcBorders>
              <w:left w:val="nil"/>
              <w:right w:val="nil"/>
            </w:tcBorders>
          </w:tcPr>
          <w:p w:rsidR="00BB777C" w:rsidRDefault="004D1513">
            <w:pPr>
              <w:pStyle w:val="TableParagraph"/>
              <w:spacing w:before="47"/>
              <w:ind w:right="113"/>
              <w:jc w:val="right"/>
              <w:rPr>
                <w:sz w:val="20"/>
              </w:rPr>
            </w:pPr>
            <w:r>
              <w:rPr>
                <w:w w:val="95"/>
                <w:sz w:val="20"/>
              </w:rPr>
              <w:t>27.2</w:t>
            </w:r>
          </w:p>
        </w:tc>
        <w:tc>
          <w:tcPr>
            <w:tcW w:w="1456" w:type="dxa"/>
            <w:tcBorders>
              <w:left w:val="nil"/>
              <w:right w:val="nil"/>
            </w:tcBorders>
          </w:tcPr>
          <w:p w:rsidR="00BB777C" w:rsidRDefault="004D1513">
            <w:pPr>
              <w:pStyle w:val="TableParagraph"/>
              <w:spacing w:before="47"/>
              <w:ind w:right="297"/>
              <w:jc w:val="right"/>
              <w:rPr>
                <w:sz w:val="20"/>
              </w:rPr>
            </w:pPr>
            <w:r>
              <w:rPr>
                <w:w w:val="95"/>
                <w:sz w:val="20"/>
              </w:rPr>
              <w:t>2,052.8</w:t>
            </w:r>
          </w:p>
        </w:tc>
        <w:tc>
          <w:tcPr>
            <w:tcW w:w="803" w:type="dxa"/>
            <w:tcBorders>
              <w:left w:val="nil"/>
            </w:tcBorders>
          </w:tcPr>
          <w:p w:rsidR="00BB777C" w:rsidRDefault="004D1513">
            <w:pPr>
              <w:pStyle w:val="TableParagraph"/>
              <w:spacing w:before="47"/>
              <w:ind w:right="83"/>
              <w:jc w:val="right"/>
              <w:rPr>
                <w:sz w:val="20"/>
              </w:rPr>
            </w:pPr>
            <w:r>
              <w:rPr>
                <w:w w:val="95"/>
                <w:sz w:val="20"/>
              </w:rPr>
              <w:t>25.3</w:t>
            </w:r>
          </w:p>
        </w:tc>
      </w:tr>
      <w:tr w:rsidR="00BB777C">
        <w:trPr>
          <w:trHeight w:val="351"/>
        </w:trPr>
        <w:tc>
          <w:tcPr>
            <w:tcW w:w="2683" w:type="dxa"/>
            <w:tcBorders>
              <w:right w:val="nil"/>
            </w:tcBorders>
          </w:tcPr>
          <w:p w:rsidR="00BB777C" w:rsidRDefault="004D1513">
            <w:pPr>
              <w:pStyle w:val="TableParagraph"/>
              <w:spacing w:before="57"/>
              <w:ind w:left="107"/>
              <w:rPr>
                <w:rFonts w:ascii="Arial"/>
                <w:b/>
                <w:sz w:val="20"/>
              </w:rPr>
            </w:pPr>
            <w:proofErr w:type="spellStart"/>
            <w:r>
              <w:rPr>
                <w:rFonts w:ascii="Arial"/>
                <w:b/>
                <w:sz w:val="20"/>
              </w:rPr>
              <w:t>Avtur</w:t>
            </w:r>
            <w:proofErr w:type="spellEnd"/>
          </w:p>
        </w:tc>
        <w:tc>
          <w:tcPr>
            <w:tcW w:w="1882" w:type="dxa"/>
            <w:tcBorders>
              <w:left w:val="nil"/>
              <w:right w:val="nil"/>
            </w:tcBorders>
          </w:tcPr>
          <w:p w:rsidR="00BB777C" w:rsidRDefault="004D1513">
            <w:pPr>
              <w:pStyle w:val="TableParagraph"/>
              <w:spacing w:before="49"/>
              <w:ind w:left="434"/>
              <w:rPr>
                <w:sz w:val="20"/>
              </w:rPr>
            </w:pPr>
            <w:r>
              <w:rPr>
                <w:sz w:val="20"/>
              </w:rPr>
              <w:t>1,339.6</w:t>
            </w:r>
          </w:p>
        </w:tc>
        <w:tc>
          <w:tcPr>
            <w:tcW w:w="533" w:type="dxa"/>
            <w:tcBorders>
              <w:left w:val="nil"/>
              <w:right w:val="nil"/>
            </w:tcBorders>
          </w:tcPr>
          <w:p w:rsidR="00BB777C" w:rsidRDefault="004D1513">
            <w:pPr>
              <w:pStyle w:val="TableParagraph"/>
              <w:spacing w:before="49"/>
              <w:ind w:right="113"/>
              <w:jc w:val="right"/>
              <w:rPr>
                <w:sz w:val="20"/>
              </w:rPr>
            </w:pPr>
            <w:r>
              <w:rPr>
                <w:w w:val="95"/>
                <w:sz w:val="20"/>
              </w:rPr>
              <w:t>23.5</w:t>
            </w:r>
          </w:p>
        </w:tc>
        <w:tc>
          <w:tcPr>
            <w:tcW w:w="1456" w:type="dxa"/>
            <w:tcBorders>
              <w:left w:val="nil"/>
              <w:right w:val="nil"/>
            </w:tcBorders>
          </w:tcPr>
          <w:p w:rsidR="00BB777C" w:rsidRDefault="004D1513">
            <w:pPr>
              <w:pStyle w:val="TableParagraph"/>
              <w:spacing w:before="49"/>
              <w:ind w:right="297"/>
              <w:jc w:val="right"/>
              <w:rPr>
                <w:sz w:val="20"/>
              </w:rPr>
            </w:pPr>
            <w:r>
              <w:rPr>
                <w:w w:val="95"/>
                <w:sz w:val="20"/>
              </w:rPr>
              <w:t>1,946.4</w:t>
            </w:r>
          </w:p>
        </w:tc>
        <w:tc>
          <w:tcPr>
            <w:tcW w:w="803" w:type="dxa"/>
            <w:tcBorders>
              <w:left w:val="nil"/>
            </w:tcBorders>
          </w:tcPr>
          <w:p w:rsidR="00BB777C" w:rsidRDefault="004D1513">
            <w:pPr>
              <w:pStyle w:val="TableParagraph"/>
              <w:spacing w:before="49"/>
              <w:ind w:right="83"/>
              <w:jc w:val="right"/>
              <w:rPr>
                <w:sz w:val="20"/>
              </w:rPr>
            </w:pPr>
            <w:r>
              <w:rPr>
                <w:w w:val="95"/>
                <w:sz w:val="20"/>
              </w:rPr>
              <w:t>23.7</w:t>
            </w:r>
          </w:p>
        </w:tc>
      </w:tr>
      <w:tr w:rsidR="00BB777C">
        <w:trPr>
          <w:trHeight w:val="351"/>
        </w:trPr>
        <w:tc>
          <w:tcPr>
            <w:tcW w:w="2683" w:type="dxa"/>
            <w:tcBorders>
              <w:right w:val="nil"/>
            </w:tcBorders>
          </w:tcPr>
          <w:p w:rsidR="00BB777C" w:rsidRDefault="004D1513">
            <w:pPr>
              <w:pStyle w:val="TableParagraph"/>
              <w:spacing w:before="49"/>
              <w:ind w:left="107"/>
              <w:rPr>
                <w:b/>
                <w:sz w:val="20"/>
              </w:rPr>
            </w:pPr>
            <w:proofErr w:type="spellStart"/>
            <w:r>
              <w:rPr>
                <w:b/>
                <w:sz w:val="20"/>
              </w:rPr>
              <w:t>Gasoíl</w:t>
            </w:r>
            <w:proofErr w:type="spellEnd"/>
          </w:p>
        </w:tc>
        <w:tc>
          <w:tcPr>
            <w:tcW w:w="1882" w:type="dxa"/>
            <w:tcBorders>
              <w:left w:val="nil"/>
              <w:right w:val="nil"/>
            </w:tcBorders>
          </w:tcPr>
          <w:p w:rsidR="00BB777C" w:rsidRDefault="004D1513">
            <w:pPr>
              <w:pStyle w:val="TableParagraph"/>
              <w:spacing w:before="49"/>
              <w:ind w:left="434"/>
              <w:rPr>
                <w:sz w:val="20"/>
              </w:rPr>
            </w:pPr>
            <w:r>
              <w:rPr>
                <w:sz w:val="20"/>
              </w:rPr>
              <w:t>1,069.9</w:t>
            </w:r>
          </w:p>
        </w:tc>
        <w:tc>
          <w:tcPr>
            <w:tcW w:w="533" w:type="dxa"/>
            <w:tcBorders>
              <w:left w:val="nil"/>
              <w:right w:val="nil"/>
            </w:tcBorders>
          </w:tcPr>
          <w:p w:rsidR="00BB777C" w:rsidRDefault="004D1513">
            <w:pPr>
              <w:pStyle w:val="TableParagraph"/>
              <w:spacing w:before="49"/>
              <w:ind w:right="113"/>
              <w:jc w:val="right"/>
              <w:rPr>
                <w:sz w:val="20"/>
              </w:rPr>
            </w:pPr>
            <w:r>
              <w:rPr>
                <w:w w:val="95"/>
                <w:sz w:val="20"/>
              </w:rPr>
              <w:t>18.8</w:t>
            </w:r>
          </w:p>
        </w:tc>
        <w:tc>
          <w:tcPr>
            <w:tcW w:w="1456" w:type="dxa"/>
            <w:tcBorders>
              <w:left w:val="nil"/>
              <w:right w:val="nil"/>
            </w:tcBorders>
          </w:tcPr>
          <w:p w:rsidR="00BB777C" w:rsidRDefault="004D1513">
            <w:pPr>
              <w:pStyle w:val="TableParagraph"/>
              <w:spacing w:before="49"/>
              <w:ind w:right="297"/>
              <w:jc w:val="right"/>
              <w:rPr>
                <w:sz w:val="20"/>
              </w:rPr>
            </w:pPr>
            <w:r>
              <w:rPr>
                <w:w w:val="95"/>
                <w:sz w:val="20"/>
              </w:rPr>
              <w:t>1,582.6</w:t>
            </w:r>
          </w:p>
        </w:tc>
        <w:tc>
          <w:tcPr>
            <w:tcW w:w="803" w:type="dxa"/>
            <w:tcBorders>
              <w:left w:val="nil"/>
            </w:tcBorders>
          </w:tcPr>
          <w:p w:rsidR="00BB777C" w:rsidRDefault="004D1513">
            <w:pPr>
              <w:pStyle w:val="TableParagraph"/>
              <w:spacing w:before="49"/>
              <w:ind w:right="83"/>
              <w:jc w:val="right"/>
              <w:rPr>
                <w:sz w:val="20"/>
              </w:rPr>
            </w:pPr>
            <w:r>
              <w:rPr>
                <w:w w:val="95"/>
                <w:sz w:val="20"/>
              </w:rPr>
              <w:t>19.3</w:t>
            </w:r>
          </w:p>
        </w:tc>
      </w:tr>
      <w:tr w:rsidR="00BB777C">
        <w:trPr>
          <w:trHeight w:val="397"/>
        </w:trPr>
        <w:tc>
          <w:tcPr>
            <w:tcW w:w="2683" w:type="dxa"/>
            <w:tcBorders>
              <w:right w:val="nil"/>
            </w:tcBorders>
          </w:tcPr>
          <w:p w:rsidR="00BB777C" w:rsidRDefault="004D1513">
            <w:pPr>
              <w:pStyle w:val="TableParagraph"/>
              <w:spacing w:before="71"/>
              <w:ind w:left="107"/>
              <w:rPr>
                <w:b/>
                <w:sz w:val="20"/>
              </w:rPr>
            </w:pPr>
            <w:r>
              <w:rPr>
                <w:b/>
                <w:sz w:val="20"/>
              </w:rPr>
              <w:t>GLP</w:t>
            </w:r>
          </w:p>
        </w:tc>
        <w:tc>
          <w:tcPr>
            <w:tcW w:w="1882" w:type="dxa"/>
            <w:tcBorders>
              <w:left w:val="nil"/>
              <w:right w:val="nil"/>
            </w:tcBorders>
          </w:tcPr>
          <w:p w:rsidR="00BB777C" w:rsidRDefault="004D1513">
            <w:pPr>
              <w:pStyle w:val="TableParagraph"/>
              <w:spacing w:before="71"/>
              <w:ind w:left="567" w:right="625"/>
              <w:jc w:val="center"/>
              <w:rPr>
                <w:sz w:val="20"/>
              </w:rPr>
            </w:pPr>
            <w:r>
              <w:rPr>
                <w:sz w:val="20"/>
              </w:rPr>
              <w:t>81.5</w:t>
            </w:r>
          </w:p>
        </w:tc>
        <w:tc>
          <w:tcPr>
            <w:tcW w:w="533" w:type="dxa"/>
            <w:tcBorders>
              <w:left w:val="nil"/>
              <w:right w:val="nil"/>
            </w:tcBorders>
          </w:tcPr>
          <w:p w:rsidR="00BB777C" w:rsidRDefault="004D1513">
            <w:pPr>
              <w:pStyle w:val="TableParagraph"/>
              <w:spacing w:before="71"/>
              <w:ind w:right="112"/>
              <w:jc w:val="right"/>
              <w:rPr>
                <w:sz w:val="20"/>
              </w:rPr>
            </w:pPr>
            <w:r>
              <w:rPr>
                <w:sz w:val="20"/>
              </w:rPr>
              <w:t>1.4</w:t>
            </w:r>
          </w:p>
        </w:tc>
        <w:tc>
          <w:tcPr>
            <w:tcW w:w="1456" w:type="dxa"/>
            <w:tcBorders>
              <w:left w:val="nil"/>
              <w:right w:val="nil"/>
            </w:tcBorders>
          </w:tcPr>
          <w:p w:rsidR="00BB777C" w:rsidRDefault="004D1513">
            <w:pPr>
              <w:pStyle w:val="TableParagraph"/>
              <w:spacing w:before="71"/>
              <w:ind w:right="294"/>
              <w:jc w:val="right"/>
              <w:rPr>
                <w:sz w:val="20"/>
              </w:rPr>
            </w:pPr>
            <w:r>
              <w:rPr>
                <w:w w:val="95"/>
                <w:sz w:val="20"/>
              </w:rPr>
              <w:t>191.8</w:t>
            </w:r>
          </w:p>
        </w:tc>
        <w:tc>
          <w:tcPr>
            <w:tcW w:w="803" w:type="dxa"/>
            <w:tcBorders>
              <w:left w:val="nil"/>
            </w:tcBorders>
          </w:tcPr>
          <w:p w:rsidR="00BB777C" w:rsidRDefault="004D1513">
            <w:pPr>
              <w:pStyle w:val="TableParagraph"/>
              <w:spacing w:before="71"/>
              <w:ind w:right="82"/>
              <w:jc w:val="right"/>
              <w:rPr>
                <w:sz w:val="20"/>
              </w:rPr>
            </w:pPr>
            <w:r>
              <w:rPr>
                <w:sz w:val="20"/>
              </w:rPr>
              <w:t>2.3</w:t>
            </w:r>
          </w:p>
        </w:tc>
      </w:tr>
      <w:tr w:rsidR="00BB777C">
        <w:trPr>
          <w:trHeight w:val="351"/>
        </w:trPr>
        <w:tc>
          <w:tcPr>
            <w:tcW w:w="2683" w:type="dxa"/>
            <w:tcBorders>
              <w:right w:val="nil"/>
            </w:tcBorders>
          </w:tcPr>
          <w:p w:rsidR="00BB777C" w:rsidRDefault="004D1513">
            <w:pPr>
              <w:pStyle w:val="TableParagraph"/>
              <w:spacing w:before="49"/>
              <w:ind w:left="107"/>
              <w:rPr>
                <w:b/>
                <w:sz w:val="20"/>
              </w:rPr>
            </w:pPr>
            <w:r>
              <w:rPr>
                <w:b/>
                <w:sz w:val="20"/>
              </w:rPr>
              <w:t>Kerosén</w:t>
            </w:r>
          </w:p>
        </w:tc>
        <w:tc>
          <w:tcPr>
            <w:tcW w:w="1882" w:type="dxa"/>
            <w:tcBorders>
              <w:left w:val="nil"/>
              <w:right w:val="nil"/>
            </w:tcBorders>
          </w:tcPr>
          <w:p w:rsidR="00BB777C" w:rsidRDefault="004D1513">
            <w:pPr>
              <w:pStyle w:val="TableParagraph"/>
              <w:spacing w:before="49"/>
              <w:ind w:left="567" w:right="625"/>
              <w:jc w:val="center"/>
              <w:rPr>
                <w:sz w:val="20"/>
              </w:rPr>
            </w:pPr>
            <w:r>
              <w:rPr>
                <w:sz w:val="20"/>
              </w:rPr>
              <w:t>59.8</w:t>
            </w:r>
          </w:p>
        </w:tc>
        <w:tc>
          <w:tcPr>
            <w:tcW w:w="533" w:type="dxa"/>
            <w:tcBorders>
              <w:left w:val="nil"/>
              <w:right w:val="nil"/>
            </w:tcBorders>
          </w:tcPr>
          <w:p w:rsidR="00BB777C" w:rsidRDefault="004D1513">
            <w:pPr>
              <w:pStyle w:val="TableParagraph"/>
              <w:spacing w:before="49"/>
              <w:ind w:right="112"/>
              <w:jc w:val="right"/>
              <w:rPr>
                <w:sz w:val="20"/>
              </w:rPr>
            </w:pPr>
            <w:r>
              <w:rPr>
                <w:sz w:val="20"/>
              </w:rPr>
              <w:t>1.1</w:t>
            </w:r>
          </w:p>
        </w:tc>
        <w:tc>
          <w:tcPr>
            <w:tcW w:w="1456" w:type="dxa"/>
            <w:tcBorders>
              <w:left w:val="nil"/>
              <w:right w:val="nil"/>
            </w:tcBorders>
          </w:tcPr>
          <w:p w:rsidR="00BB777C" w:rsidRDefault="004D1513">
            <w:pPr>
              <w:pStyle w:val="TableParagraph"/>
              <w:spacing w:before="49"/>
              <w:ind w:right="297"/>
              <w:jc w:val="right"/>
              <w:rPr>
                <w:sz w:val="20"/>
              </w:rPr>
            </w:pPr>
            <w:r>
              <w:rPr>
                <w:w w:val="95"/>
                <w:sz w:val="20"/>
              </w:rPr>
              <w:t>86.5</w:t>
            </w:r>
          </w:p>
        </w:tc>
        <w:tc>
          <w:tcPr>
            <w:tcW w:w="803" w:type="dxa"/>
            <w:tcBorders>
              <w:left w:val="nil"/>
            </w:tcBorders>
          </w:tcPr>
          <w:p w:rsidR="00BB777C" w:rsidRDefault="004D1513">
            <w:pPr>
              <w:pStyle w:val="TableParagraph"/>
              <w:spacing w:before="49"/>
              <w:ind w:right="82"/>
              <w:jc w:val="right"/>
              <w:rPr>
                <w:sz w:val="20"/>
              </w:rPr>
            </w:pPr>
            <w:r>
              <w:rPr>
                <w:sz w:val="20"/>
              </w:rPr>
              <w:t>1.1</w:t>
            </w:r>
          </w:p>
        </w:tc>
      </w:tr>
      <w:tr w:rsidR="00BB777C">
        <w:trPr>
          <w:trHeight w:val="351"/>
        </w:trPr>
        <w:tc>
          <w:tcPr>
            <w:tcW w:w="2683" w:type="dxa"/>
            <w:tcBorders>
              <w:right w:val="nil"/>
            </w:tcBorders>
          </w:tcPr>
          <w:p w:rsidR="00BB777C" w:rsidRDefault="004D1513">
            <w:pPr>
              <w:pStyle w:val="TableParagraph"/>
              <w:spacing w:before="49"/>
              <w:ind w:left="107"/>
              <w:rPr>
                <w:b/>
                <w:sz w:val="20"/>
              </w:rPr>
            </w:pPr>
            <w:r>
              <w:rPr>
                <w:b/>
                <w:sz w:val="20"/>
              </w:rPr>
              <w:t>Gases de Refinería</w:t>
            </w:r>
          </w:p>
        </w:tc>
        <w:tc>
          <w:tcPr>
            <w:tcW w:w="1882" w:type="dxa"/>
            <w:tcBorders>
              <w:left w:val="nil"/>
              <w:right w:val="nil"/>
            </w:tcBorders>
          </w:tcPr>
          <w:p w:rsidR="00BB777C" w:rsidRDefault="004D1513">
            <w:pPr>
              <w:pStyle w:val="TableParagraph"/>
              <w:spacing w:before="49"/>
              <w:ind w:left="567" w:right="625"/>
              <w:jc w:val="center"/>
              <w:rPr>
                <w:sz w:val="20"/>
              </w:rPr>
            </w:pPr>
            <w:r>
              <w:rPr>
                <w:sz w:val="20"/>
              </w:rPr>
              <w:t>44.6</w:t>
            </w:r>
          </w:p>
        </w:tc>
        <w:tc>
          <w:tcPr>
            <w:tcW w:w="533" w:type="dxa"/>
            <w:tcBorders>
              <w:left w:val="nil"/>
              <w:right w:val="nil"/>
            </w:tcBorders>
          </w:tcPr>
          <w:p w:rsidR="00BB777C" w:rsidRDefault="004D1513">
            <w:pPr>
              <w:pStyle w:val="TableParagraph"/>
              <w:spacing w:before="49"/>
              <w:ind w:right="112"/>
              <w:jc w:val="right"/>
              <w:rPr>
                <w:sz w:val="20"/>
              </w:rPr>
            </w:pPr>
            <w:r>
              <w:rPr>
                <w:sz w:val="20"/>
              </w:rPr>
              <w:t>0.8</w:t>
            </w:r>
          </w:p>
        </w:tc>
        <w:tc>
          <w:tcPr>
            <w:tcW w:w="1456" w:type="dxa"/>
            <w:tcBorders>
              <w:left w:val="nil"/>
              <w:right w:val="nil"/>
            </w:tcBorders>
          </w:tcPr>
          <w:p w:rsidR="00BB777C" w:rsidRDefault="004D1513">
            <w:pPr>
              <w:pStyle w:val="TableParagraph"/>
              <w:spacing w:before="49"/>
              <w:ind w:right="297"/>
              <w:jc w:val="right"/>
              <w:rPr>
                <w:sz w:val="20"/>
              </w:rPr>
            </w:pPr>
            <w:r>
              <w:rPr>
                <w:w w:val="95"/>
                <w:sz w:val="20"/>
              </w:rPr>
              <w:t>65.9</w:t>
            </w:r>
          </w:p>
        </w:tc>
        <w:tc>
          <w:tcPr>
            <w:tcW w:w="803" w:type="dxa"/>
            <w:tcBorders>
              <w:left w:val="nil"/>
            </w:tcBorders>
          </w:tcPr>
          <w:p w:rsidR="00BB777C" w:rsidRDefault="004D1513">
            <w:pPr>
              <w:pStyle w:val="TableParagraph"/>
              <w:spacing w:before="49"/>
              <w:ind w:right="82"/>
              <w:jc w:val="right"/>
              <w:rPr>
                <w:sz w:val="20"/>
              </w:rPr>
            </w:pPr>
            <w:r>
              <w:rPr>
                <w:sz w:val="20"/>
              </w:rPr>
              <w:t>0.8</w:t>
            </w:r>
          </w:p>
        </w:tc>
      </w:tr>
      <w:tr w:rsidR="00BB777C">
        <w:trPr>
          <w:trHeight w:val="354"/>
        </w:trPr>
        <w:tc>
          <w:tcPr>
            <w:tcW w:w="2683" w:type="dxa"/>
            <w:tcBorders>
              <w:right w:val="nil"/>
            </w:tcBorders>
          </w:tcPr>
          <w:p w:rsidR="00BB777C" w:rsidRDefault="004D1513">
            <w:pPr>
              <w:pStyle w:val="TableParagraph"/>
              <w:spacing w:before="49"/>
              <w:ind w:left="107"/>
              <w:rPr>
                <w:b/>
                <w:sz w:val="20"/>
              </w:rPr>
            </w:pPr>
            <w:r>
              <w:rPr>
                <w:b/>
                <w:sz w:val="20"/>
              </w:rPr>
              <w:t>Total</w:t>
            </w:r>
          </w:p>
        </w:tc>
        <w:tc>
          <w:tcPr>
            <w:tcW w:w="1882" w:type="dxa"/>
            <w:tcBorders>
              <w:left w:val="nil"/>
              <w:right w:val="nil"/>
            </w:tcBorders>
          </w:tcPr>
          <w:p w:rsidR="00BB777C" w:rsidRDefault="004D1513">
            <w:pPr>
              <w:pStyle w:val="TableParagraph"/>
              <w:spacing w:before="49"/>
              <w:ind w:left="374"/>
              <w:rPr>
                <w:b/>
                <w:sz w:val="20"/>
              </w:rPr>
            </w:pPr>
            <w:r>
              <w:rPr>
                <w:b/>
                <w:sz w:val="20"/>
              </w:rPr>
              <w:t>5,689.3</w:t>
            </w:r>
          </w:p>
        </w:tc>
        <w:tc>
          <w:tcPr>
            <w:tcW w:w="533" w:type="dxa"/>
            <w:tcBorders>
              <w:left w:val="nil"/>
              <w:right w:val="nil"/>
            </w:tcBorders>
          </w:tcPr>
          <w:p w:rsidR="00BB777C" w:rsidRDefault="00BB777C">
            <w:pPr>
              <w:pStyle w:val="TableParagraph"/>
              <w:rPr>
                <w:rFonts w:ascii="Times New Roman"/>
                <w:sz w:val="20"/>
              </w:rPr>
            </w:pPr>
          </w:p>
        </w:tc>
        <w:tc>
          <w:tcPr>
            <w:tcW w:w="1456" w:type="dxa"/>
            <w:tcBorders>
              <w:left w:val="nil"/>
              <w:right w:val="nil"/>
            </w:tcBorders>
          </w:tcPr>
          <w:p w:rsidR="00BB777C" w:rsidRDefault="004D1513">
            <w:pPr>
              <w:pStyle w:val="TableParagraph"/>
              <w:spacing w:before="49"/>
              <w:ind w:right="296"/>
              <w:jc w:val="right"/>
              <w:rPr>
                <w:b/>
                <w:sz w:val="20"/>
              </w:rPr>
            </w:pPr>
            <w:r>
              <w:rPr>
                <w:b/>
                <w:w w:val="95"/>
                <w:sz w:val="20"/>
              </w:rPr>
              <w:t>8,214.1</w:t>
            </w:r>
          </w:p>
        </w:tc>
        <w:tc>
          <w:tcPr>
            <w:tcW w:w="803" w:type="dxa"/>
            <w:tcBorders>
              <w:left w:val="nil"/>
            </w:tcBorders>
          </w:tcPr>
          <w:p w:rsidR="00BB777C" w:rsidRDefault="00BB777C">
            <w:pPr>
              <w:pStyle w:val="TableParagraph"/>
              <w:rPr>
                <w:rFonts w:ascii="Times New Roman"/>
                <w:sz w:val="20"/>
              </w:rPr>
            </w:pPr>
          </w:p>
        </w:tc>
      </w:tr>
    </w:tbl>
    <w:p w:rsidR="00BB777C" w:rsidRDefault="004D1513">
      <w:pPr>
        <w:ind w:left="679"/>
        <w:jc w:val="both"/>
        <w:rPr>
          <w:sz w:val="18"/>
        </w:rPr>
      </w:pPr>
      <w:r>
        <w:rPr>
          <w:sz w:val="18"/>
        </w:rPr>
        <w:t>Fuente: Sistema de Información Energética Nacional, CNE, 2016.</w:t>
      </w:r>
    </w:p>
    <w:p w:rsidR="00BB777C" w:rsidRDefault="00BB777C">
      <w:pPr>
        <w:pStyle w:val="Textoindependiente"/>
        <w:spacing w:before="1"/>
        <w:rPr>
          <w:sz w:val="25"/>
        </w:rPr>
      </w:pPr>
    </w:p>
    <w:p w:rsidR="00BB777C" w:rsidRDefault="004D1513">
      <w:pPr>
        <w:pStyle w:val="Ttulo3"/>
        <w:numPr>
          <w:ilvl w:val="1"/>
          <w:numId w:val="8"/>
        </w:numPr>
        <w:tabs>
          <w:tab w:val="left" w:pos="680"/>
        </w:tabs>
        <w:spacing w:before="1"/>
        <w:ind w:left="679" w:hanging="577"/>
      </w:pPr>
      <w:r>
        <w:rPr>
          <w:w w:val="130"/>
        </w:rPr>
        <w:t>Demanda de</w:t>
      </w:r>
      <w:r>
        <w:rPr>
          <w:spacing w:val="-37"/>
          <w:w w:val="130"/>
        </w:rPr>
        <w:t xml:space="preserve"> </w:t>
      </w:r>
      <w:r>
        <w:rPr>
          <w:w w:val="130"/>
        </w:rPr>
        <w:t>Hidrocarburos</w:t>
      </w:r>
    </w:p>
    <w:p w:rsidR="00BB777C" w:rsidRDefault="00BB777C">
      <w:pPr>
        <w:pStyle w:val="Textoindependiente"/>
        <w:spacing w:before="10"/>
        <w:rPr>
          <w:rFonts w:ascii="Arial"/>
          <w:b/>
          <w:sz w:val="35"/>
        </w:rPr>
      </w:pPr>
    </w:p>
    <w:p w:rsidR="00BB777C" w:rsidRDefault="004D1513">
      <w:pPr>
        <w:pStyle w:val="Textoindependiente"/>
        <w:spacing w:line="276" w:lineRule="auto"/>
        <w:ind w:left="679" w:right="890"/>
        <w:jc w:val="both"/>
      </w:pPr>
      <w:r>
        <w:t xml:space="preserve">En 2016, la demanda de hidrocarburos ascendió a 3,457.96 </w:t>
      </w:r>
      <w:proofErr w:type="spellStart"/>
      <w:r>
        <w:t>kTep</w:t>
      </w:r>
      <w:proofErr w:type="spellEnd"/>
      <w:r>
        <w:t xml:space="preserve">, igual a una tasa de crecimiento de 4.8 % respecto al 2015. Desde el punto de vista sectorial, el transporte presenta el mayor nivel de demanda, 57.9 %. Siguen, el industrial con </w:t>
      </w:r>
      <w:r>
        <w:t>el 23.6 % y el residencial con el 13.7 %. El restante 4.8 % se distribuye entre el resto de los sectores.</w:t>
      </w:r>
    </w:p>
    <w:p w:rsidR="00BB777C" w:rsidRDefault="004D1513">
      <w:pPr>
        <w:pStyle w:val="Textoindependiente"/>
        <w:spacing w:before="199" w:line="276" w:lineRule="auto"/>
        <w:ind w:left="679" w:right="890"/>
        <w:jc w:val="both"/>
      </w:pPr>
      <w:r>
        <w:t xml:space="preserve">La demanda del sector transporte se compone de gasolina (915.53 </w:t>
      </w:r>
      <w:proofErr w:type="spellStart"/>
      <w:r>
        <w:t>kTep</w:t>
      </w:r>
      <w:proofErr w:type="spellEnd"/>
      <w:r>
        <w:t xml:space="preserve">), diésel (599.22 </w:t>
      </w:r>
      <w:proofErr w:type="spellStart"/>
      <w:r>
        <w:t>kTep</w:t>
      </w:r>
      <w:proofErr w:type="spellEnd"/>
      <w:r>
        <w:t xml:space="preserve">), gas licuado de petróleo (452.09 </w:t>
      </w:r>
      <w:proofErr w:type="spellStart"/>
      <w:r>
        <w:t>kTep</w:t>
      </w:r>
      <w:proofErr w:type="spellEnd"/>
      <w:r>
        <w:t>) y gas natural (19.6</w:t>
      </w:r>
      <w:r>
        <w:t>7</w:t>
      </w:r>
      <w:r>
        <w:rPr>
          <w:spacing w:val="-6"/>
        </w:rPr>
        <w:t xml:space="preserve"> </w:t>
      </w:r>
      <w:proofErr w:type="spellStart"/>
      <w:r>
        <w:t>kTep</w:t>
      </w:r>
      <w:proofErr w:type="spellEnd"/>
      <w:r>
        <w:t>).</w:t>
      </w:r>
      <w:r>
        <w:rPr>
          <w:spacing w:val="-8"/>
        </w:rPr>
        <w:t xml:space="preserve"> </w:t>
      </w:r>
      <w:r>
        <w:t>Las</w:t>
      </w:r>
      <w:r>
        <w:rPr>
          <w:spacing w:val="-5"/>
        </w:rPr>
        <w:t xml:space="preserve"> </w:t>
      </w:r>
      <w:r>
        <w:t>tres</w:t>
      </w:r>
      <w:r>
        <w:rPr>
          <w:spacing w:val="-8"/>
        </w:rPr>
        <w:t xml:space="preserve"> </w:t>
      </w:r>
      <w:r>
        <w:t>primeras</w:t>
      </w:r>
      <w:r>
        <w:rPr>
          <w:spacing w:val="-5"/>
        </w:rPr>
        <w:t xml:space="preserve"> </w:t>
      </w:r>
      <w:r>
        <w:t>son</w:t>
      </w:r>
      <w:r>
        <w:rPr>
          <w:spacing w:val="-6"/>
        </w:rPr>
        <w:t xml:space="preserve"> </w:t>
      </w:r>
      <w:r>
        <w:t>fuentes</w:t>
      </w:r>
      <w:r>
        <w:rPr>
          <w:spacing w:val="-5"/>
        </w:rPr>
        <w:t xml:space="preserve"> </w:t>
      </w:r>
      <w:r>
        <w:t>que</w:t>
      </w:r>
      <w:r>
        <w:rPr>
          <w:spacing w:val="-7"/>
        </w:rPr>
        <w:t xml:space="preserve"> </w:t>
      </w:r>
      <w:r>
        <w:t>tradicionalmente</w:t>
      </w:r>
      <w:r>
        <w:rPr>
          <w:spacing w:val="-6"/>
        </w:rPr>
        <w:t xml:space="preserve"> </w:t>
      </w:r>
      <w:r>
        <w:t>han</w:t>
      </w:r>
      <w:r>
        <w:rPr>
          <w:spacing w:val="-5"/>
        </w:rPr>
        <w:t xml:space="preserve"> </w:t>
      </w:r>
      <w:r>
        <w:t>estado presentes</w:t>
      </w:r>
      <w:r>
        <w:rPr>
          <w:spacing w:val="-10"/>
        </w:rPr>
        <w:t xml:space="preserve"> </w:t>
      </w:r>
      <w:r>
        <w:t>en</w:t>
      </w:r>
      <w:r>
        <w:rPr>
          <w:spacing w:val="-10"/>
        </w:rPr>
        <w:t xml:space="preserve"> </w:t>
      </w:r>
      <w:r>
        <w:t>la</w:t>
      </w:r>
      <w:r>
        <w:rPr>
          <w:spacing w:val="-10"/>
        </w:rPr>
        <w:t xml:space="preserve"> </w:t>
      </w:r>
      <w:r>
        <w:t>demanda</w:t>
      </w:r>
      <w:r>
        <w:rPr>
          <w:spacing w:val="-10"/>
        </w:rPr>
        <w:t xml:space="preserve"> </w:t>
      </w:r>
      <w:r>
        <w:t>de</w:t>
      </w:r>
      <w:r>
        <w:rPr>
          <w:spacing w:val="-9"/>
        </w:rPr>
        <w:t xml:space="preserve"> </w:t>
      </w:r>
      <w:r>
        <w:t>este</w:t>
      </w:r>
      <w:r>
        <w:rPr>
          <w:spacing w:val="-10"/>
        </w:rPr>
        <w:t xml:space="preserve"> </w:t>
      </w:r>
      <w:r>
        <w:t>sector,</w:t>
      </w:r>
      <w:r>
        <w:rPr>
          <w:spacing w:val="-9"/>
        </w:rPr>
        <w:t xml:space="preserve"> </w:t>
      </w:r>
      <w:r>
        <w:t>no</w:t>
      </w:r>
      <w:r>
        <w:rPr>
          <w:spacing w:val="-10"/>
        </w:rPr>
        <w:t xml:space="preserve"> </w:t>
      </w:r>
      <w:proofErr w:type="gramStart"/>
      <w:r>
        <w:t>obstante</w:t>
      </w:r>
      <w:proofErr w:type="gramEnd"/>
      <w:r>
        <w:rPr>
          <w:spacing w:val="-8"/>
        </w:rPr>
        <w:t xml:space="preserve"> </w:t>
      </w:r>
      <w:r>
        <w:t>el</w:t>
      </w:r>
      <w:r>
        <w:rPr>
          <w:spacing w:val="-9"/>
        </w:rPr>
        <w:t xml:space="preserve"> </w:t>
      </w:r>
      <w:r>
        <w:t>gas</w:t>
      </w:r>
      <w:r>
        <w:rPr>
          <w:spacing w:val="-10"/>
        </w:rPr>
        <w:t xml:space="preserve"> </w:t>
      </w:r>
      <w:r>
        <w:t>natural</w:t>
      </w:r>
      <w:r>
        <w:rPr>
          <w:spacing w:val="-10"/>
        </w:rPr>
        <w:t xml:space="preserve"> </w:t>
      </w:r>
      <w:r>
        <w:t>he</w:t>
      </w:r>
      <w:r>
        <w:rPr>
          <w:spacing w:val="-10"/>
        </w:rPr>
        <w:t xml:space="preserve"> </w:t>
      </w:r>
      <w:r>
        <w:t>venido penetrando a desde el año</w:t>
      </w:r>
      <w:r>
        <w:rPr>
          <w:spacing w:val="-3"/>
        </w:rPr>
        <w:t xml:space="preserve"> </w:t>
      </w:r>
      <w:r>
        <w:t>2010.</w:t>
      </w:r>
    </w:p>
    <w:p w:rsidR="00BB777C" w:rsidRDefault="00BB777C">
      <w:pPr>
        <w:spacing w:line="276" w:lineRule="auto"/>
        <w:jc w:val="both"/>
        <w:sectPr w:rsidR="00BB777C">
          <w:pgSz w:w="11900" w:h="16840"/>
          <w:pgMar w:top="1320" w:right="1260" w:bottom="1880" w:left="1480" w:header="624" w:footer="1691" w:gutter="0"/>
          <w:cols w:space="720"/>
        </w:sectPr>
      </w:pPr>
    </w:p>
    <w:p w:rsidR="00BB777C" w:rsidRDefault="004D1513">
      <w:pPr>
        <w:pStyle w:val="Textoindependiente"/>
        <w:spacing w:before="91" w:line="276" w:lineRule="auto"/>
        <w:ind w:left="680" w:right="889"/>
        <w:jc w:val="both"/>
      </w:pPr>
      <w:r>
        <w:t xml:space="preserve">La demanda de hidrocarburos del sector industrial se ubicó en 815.30 </w:t>
      </w:r>
      <w:proofErr w:type="spellStart"/>
      <w:r>
        <w:t>kTep</w:t>
      </w:r>
      <w:proofErr w:type="spellEnd"/>
      <w:r>
        <w:t>, de estos, el 60.5 % fue demandado por la industria de Cemento y Cerámica, el 15.2 % correspondió a la industria alimenticia, el 8.7 % a los parques industriales</w:t>
      </w:r>
      <w:r>
        <w:rPr>
          <w:spacing w:val="-4"/>
        </w:rPr>
        <w:t xml:space="preserve"> </w:t>
      </w:r>
      <w:r>
        <w:t>de</w:t>
      </w:r>
      <w:r>
        <w:rPr>
          <w:spacing w:val="-3"/>
        </w:rPr>
        <w:t xml:space="preserve"> </w:t>
      </w:r>
      <w:r>
        <w:t>zona</w:t>
      </w:r>
      <w:r>
        <w:rPr>
          <w:spacing w:val="-5"/>
        </w:rPr>
        <w:t xml:space="preserve"> </w:t>
      </w:r>
      <w:r>
        <w:t>franca,</w:t>
      </w:r>
      <w:r>
        <w:rPr>
          <w:spacing w:val="-2"/>
        </w:rPr>
        <w:t xml:space="preserve"> </w:t>
      </w:r>
      <w:r>
        <w:t>el</w:t>
      </w:r>
      <w:r>
        <w:rPr>
          <w:spacing w:val="-3"/>
        </w:rPr>
        <w:t xml:space="preserve"> </w:t>
      </w:r>
      <w:r>
        <w:t>4.9</w:t>
      </w:r>
      <w:r>
        <w:rPr>
          <w:spacing w:val="-4"/>
        </w:rPr>
        <w:t xml:space="preserve"> </w:t>
      </w:r>
      <w:r>
        <w:t>%</w:t>
      </w:r>
      <w:r>
        <w:rPr>
          <w:spacing w:val="-3"/>
        </w:rPr>
        <w:t xml:space="preserve"> </w:t>
      </w:r>
      <w:r>
        <w:t>a</w:t>
      </w:r>
      <w:r>
        <w:rPr>
          <w:spacing w:val="-4"/>
        </w:rPr>
        <w:t xml:space="preserve"> </w:t>
      </w:r>
      <w:r>
        <w:t>la</w:t>
      </w:r>
      <w:r>
        <w:rPr>
          <w:spacing w:val="-5"/>
        </w:rPr>
        <w:t xml:space="preserve"> </w:t>
      </w:r>
      <w:r>
        <w:t>industria</w:t>
      </w:r>
      <w:r>
        <w:rPr>
          <w:spacing w:val="-4"/>
        </w:rPr>
        <w:t xml:space="preserve"> </w:t>
      </w:r>
      <w:r>
        <w:t>de</w:t>
      </w:r>
      <w:r>
        <w:rPr>
          <w:spacing w:val="-3"/>
        </w:rPr>
        <w:t xml:space="preserve"> </w:t>
      </w:r>
      <w:r>
        <w:t>químicos</w:t>
      </w:r>
      <w:r>
        <w:rPr>
          <w:spacing w:val="-4"/>
        </w:rPr>
        <w:t xml:space="preserve"> </w:t>
      </w:r>
      <w:r>
        <w:t>y</w:t>
      </w:r>
      <w:r>
        <w:rPr>
          <w:spacing w:val="-4"/>
        </w:rPr>
        <w:t xml:space="preserve"> </w:t>
      </w:r>
      <w:r>
        <w:t>plásticos,</w:t>
      </w:r>
      <w:r>
        <w:rPr>
          <w:spacing w:val="-3"/>
        </w:rPr>
        <w:t xml:space="preserve"> </w:t>
      </w:r>
      <w:r>
        <w:t>el</w:t>
      </w:r>
    </w:p>
    <w:p w:rsidR="00BB777C" w:rsidRDefault="004D1513">
      <w:pPr>
        <w:pStyle w:val="Textoindependiente"/>
        <w:spacing w:before="1" w:line="276" w:lineRule="auto"/>
        <w:ind w:left="680" w:right="890"/>
        <w:jc w:val="both"/>
      </w:pPr>
      <w:r>
        <w:t>4.4</w:t>
      </w:r>
      <w:r>
        <w:rPr>
          <w:spacing w:val="-15"/>
        </w:rPr>
        <w:t xml:space="preserve"> </w:t>
      </w:r>
      <w:r>
        <w:t>%</w:t>
      </w:r>
      <w:r>
        <w:rPr>
          <w:spacing w:val="-14"/>
        </w:rPr>
        <w:t xml:space="preserve"> </w:t>
      </w:r>
      <w:r>
        <w:t>a</w:t>
      </w:r>
      <w:r>
        <w:rPr>
          <w:spacing w:val="-14"/>
        </w:rPr>
        <w:t xml:space="preserve"> </w:t>
      </w:r>
      <w:r>
        <w:t>ingenios</w:t>
      </w:r>
      <w:r>
        <w:rPr>
          <w:spacing w:val="-15"/>
        </w:rPr>
        <w:t xml:space="preserve"> </w:t>
      </w:r>
      <w:r>
        <w:t>azucareros,</w:t>
      </w:r>
      <w:r>
        <w:rPr>
          <w:spacing w:val="-13"/>
        </w:rPr>
        <w:t xml:space="preserve"> </w:t>
      </w:r>
      <w:r>
        <w:t>mientras</w:t>
      </w:r>
      <w:r>
        <w:rPr>
          <w:spacing w:val="-15"/>
        </w:rPr>
        <w:t xml:space="preserve"> </w:t>
      </w:r>
      <w:r>
        <w:t>que</w:t>
      </w:r>
      <w:r>
        <w:rPr>
          <w:spacing w:val="-14"/>
        </w:rPr>
        <w:t xml:space="preserve"> </w:t>
      </w:r>
      <w:r>
        <w:t>el</w:t>
      </w:r>
      <w:r>
        <w:rPr>
          <w:spacing w:val="-14"/>
        </w:rPr>
        <w:t xml:space="preserve"> </w:t>
      </w:r>
      <w:r>
        <w:t>resto</w:t>
      </w:r>
      <w:r>
        <w:rPr>
          <w:spacing w:val="-13"/>
        </w:rPr>
        <w:t xml:space="preserve"> </w:t>
      </w:r>
      <w:r>
        <w:t>de</w:t>
      </w:r>
      <w:r>
        <w:rPr>
          <w:spacing w:val="-14"/>
        </w:rPr>
        <w:t xml:space="preserve"> </w:t>
      </w:r>
      <w:r>
        <w:t>industrias,</w:t>
      </w:r>
      <w:r>
        <w:rPr>
          <w:spacing w:val="-13"/>
        </w:rPr>
        <w:t xml:space="preserve"> </w:t>
      </w:r>
      <w:r>
        <w:t>6.4</w:t>
      </w:r>
      <w:r>
        <w:rPr>
          <w:spacing w:val="-15"/>
        </w:rPr>
        <w:t xml:space="preserve"> </w:t>
      </w:r>
      <w:r>
        <w:t>%.</w:t>
      </w:r>
      <w:r>
        <w:rPr>
          <w:spacing w:val="-15"/>
        </w:rPr>
        <w:t xml:space="preserve"> </w:t>
      </w:r>
      <w:r>
        <w:t>A</w:t>
      </w:r>
      <w:r>
        <w:rPr>
          <w:spacing w:val="-14"/>
        </w:rPr>
        <w:t xml:space="preserve"> </w:t>
      </w:r>
      <w:r>
        <w:t>nivel de fuentes, predomina el coque (39.6 %), fuel oíl (18.4 %), diésel (13.0 %), carbón</w:t>
      </w:r>
      <w:r>
        <w:rPr>
          <w:spacing w:val="-5"/>
        </w:rPr>
        <w:t xml:space="preserve"> </w:t>
      </w:r>
      <w:r>
        <w:t>mineral</w:t>
      </w:r>
      <w:r>
        <w:rPr>
          <w:spacing w:val="-6"/>
        </w:rPr>
        <w:t xml:space="preserve"> </w:t>
      </w:r>
      <w:r>
        <w:t>(11.4</w:t>
      </w:r>
      <w:r>
        <w:rPr>
          <w:spacing w:val="-4"/>
        </w:rPr>
        <w:t xml:space="preserve"> </w:t>
      </w:r>
      <w:r>
        <w:t>%),</w:t>
      </w:r>
      <w:r>
        <w:rPr>
          <w:spacing w:val="-6"/>
        </w:rPr>
        <w:t xml:space="preserve"> </w:t>
      </w:r>
      <w:r>
        <w:t>gas</w:t>
      </w:r>
      <w:r>
        <w:rPr>
          <w:spacing w:val="-4"/>
        </w:rPr>
        <w:t xml:space="preserve"> </w:t>
      </w:r>
      <w:r>
        <w:t>natural</w:t>
      </w:r>
      <w:r>
        <w:rPr>
          <w:spacing w:val="-4"/>
        </w:rPr>
        <w:t xml:space="preserve"> </w:t>
      </w:r>
      <w:r>
        <w:t>(11.1</w:t>
      </w:r>
      <w:r>
        <w:rPr>
          <w:spacing w:val="-8"/>
        </w:rPr>
        <w:t xml:space="preserve"> </w:t>
      </w:r>
      <w:r>
        <w:t>%),</w:t>
      </w:r>
      <w:r>
        <w:rPr>
          <w:spacing w:val="-3"/>
        </w:rPr>
        <w:t xml:space="preserve"> </w:t>
      </w:r>
      <w:r>
        <w:t>ga</w:t>
      </w:r>
      <w:r>
        <w:t>s</w:t>
      </w:r>
      <w:r>
        <w:rPr>
          <w:spacing w:val="-2"/>
        </w:rPr>
        <w:t xml:space="preserve"> </w:t>
      </w:r>
      <w:r>
        <w:t>licuado</w:t>
      </w:r>
      <w:r>
        <w:rPr>
          <w:spacing w:val="-4"/>
        </w:rPr>
        <w:t xml:space="preserve"> </w:t>
      </w:r>
      <w:r>
        <w:t>de</w:t>
      </w:r>
      <w:r>
        <w:rPr>
          <w:spacing w:val="-4"/>
        </w:rPr>
        <w:t xml:space="preserve"> </w:t>
      </w:r>
      <w:r>
        <w:t>petróleo</w:t>
      </w:r>
      <w:r>
        <w:rPr>
          <w:spacing w:val="-8"/>
        </w:rPr>
        <w:t xml:space="preserve"> </w:t>
      </w:r>
      <w:r>
        <w:t>(6.4</w:t>
      </w:r>
      <w:r>
        <w:rPr>
          <w:spacing w:val="-4"/>
        </w:rPr>
        <w:t xml:space="preserve"> </w:t>
      </w:r>
      <w:r>
        <w:t>%) y gasolina (0.2</w:t>
      </w:r>
      <w:r>
        <w:rPr>
          <w:spacing w:val="-1"/>
        </w:rPr>
        <w:t xml:space="preserve"> </w:t>
      </w:r>
      <w:r>
        <w:t>%).</w:t>
      </w:r>
    </w:p>
    <w:p w:rsidR="00BB777C" w:rsidRDefault="004D1513">
      <w:pPr>
        <w:pStyle w:val="Textoindependiente"/>
        <w:spacing w:before="200" w:line="276" w:lineRule="auto"/>
        <w:ind w:left="680" w:right="891"/>
        <w:jc w:val="both"/>
      </w:pPr>
      <w:r>
        <w:t>Por otra parte, en el sector residencial, la demanda de hidrocarburos ascendió</w:t>
      </w:r>
      <w:r>
        <w:rPr>
          <w:spacing w:val="-7"/>
        </w:rPr>
        <w:t xml:space="preserve"> </w:t>
      </w:r>
      <w:r>
        <w:t>a</w:t>
      </w:r>
      <w:r>
        <w:rPr>
          <w:spacing w:val="-6"/>
        </w:rPr>
        <w:t xml:space="preserve"> </w:t>
      </w:r>
      <w:r>
        <w:t>387.85</w:t>
      </w:r>
      <w:r>
        <w:rPr>
          <w:spacing w:val="-9"/>
        </w:rPr>
        <w:t xml:space="preserve"> </w:t>
      </w:r>
      <w:proofErr w:type="spellStart"/>
      <w:r>
        <w:t>kTep</w:t>
      </w:r>
      <w:proofErr w:type="spellEnd"/>
      <w:r>
        <w:rPr>
          <w:spacing w:val="-8"/>
        </w:rPr>
        <w:t xml:space="preserve"> </w:t>
      </w:r>
      <w:r>
        <w:t>en</w:t>
      </w:r>
      <w:r>
        <w:rPr>
          <w:spacing w:val="-7"/>
        </w:rPr>
        <w:t xml:space="preserve"> </w:t>
      </w:r>
      <w:r>
        <w:t>la</w:t>
      </w:r>
      <w:r>
        <w:rPr>
          <w:spacing w:val="-6"/>
        </w:rPr>
        <w:t xml:space="preserve"> </w:t>
      </w:r>
      <w:r>
        <w:t>zona</w:t>
      </w:r>
      <w:r>
        <w:rPr>
          <w:spacing w:val="-9"/>
        </w:rPr>
        <w:t xml:space="preserve"> </w:t>
      </w:r>
      <w:r>
        <w:t>urbana</w:t>
      </w:r>
      <w:r>
        <w:rPr>
          <w:spacing w:val="-6"/>
        </w:rPr>
        <w:t xml:space="preserve"> </w:t>
      </w:r>
      <w:r>
        <w:t>y</w:t>
      </w:r>
      <w:r>
        <w:rPr>
          <w:spacing w:val="-7"/>
        </w:rPr>
        <w:t xml:space="preserve"> </w:t>
      </w:r>
      <w:r>
        <w:t>86.42</w:t>
      </w:r>
      <w:r>
        <w:rPr>
          <w:spacing w:val="-6"/>
        </w:rPr>
        <w:t xml:space="preserve"> </w:t>
      </w:r>
      <w:proofErr w:type="spellStart"/>
      <w:r>
        <w:t>kTep</w:t>
      </w:r>
      <w:proofErr w:type="spellEnd"/>
      <w:r>
        <w:rPr>
          <w:spacing w:val="-7"/>
        </w:rPr>
        <w:t xml:space="preserve"> </w:t>
      </w:r>
      <w:r>
        <w:t>en</w:t>
      </w:r>
      <w:r>
        <w:rPr>
          <w:spacing w:val="-6"/>
        </w:rPr>
        <w:t xml:space="preserve"> </w:t>
      </w:r>
      <w:r>
        <w:t>la</w:t>
      </w:r>
      <w:r>
        <w:rPr>
          <w:spacing w:val="-9"/>
        </w:rPr>
        <w:t xml:space="preserve"> </w:t>
      </w:r>
      <w:r>
        <w:t>zona</w:t>
      </w:r>
      <w:r>
        <w:rPr>
          <w:spacing w:val="-8"/>
        </w:rPr>
        <w:t xml:space="preserve"> </w:t>
      </w:r>
      <w:r>
        <w:t>rural,</w:t>
      </w:r>
      <w:r>
        <w:rPr>
          <w:spacing w:val="-10"/>
        </w:rPr>
        <w:t xml:space="preserve"> </w:t>
      </w:r>
      <w:r>
        <w:t>para un</w:t>
      </w:r>
      <w:r>
        <w:rPr>
          <w:spacing w:val="-15"/>
        </w:rPr>
        <w:t xml:space="preserve"> </w:t>
      </w:r>
      <w:r>
        <w:t>total</w:t>
      </w:r>
      <w:r>
        <w:rPr>
          <w:spacing w:val="-15"/>
        </w:rPr>
        <w:t xml:space="preserve"> </w:t>
      </w:r>
      <w:r>
        <w:t>de</w:t>
      </w:r>
      <w:r>
        <w:rPr>
          <w:spacing w:val="-15"/>
        </w:rPr>
        <w:t xml:space="preserve"> </w:t>
      </w:r>
      <w:r>
        <w:t>474.27</w:t>
      </w:r>
      <w:r>
        <w:rPr>
          <w:spacing w:val="-17"/>
        </w:rPr>
        <w:t xml:space="preserve"> </w:t>
      </w:r>
      <w:proofErr w:type="spellStart"/>
      <w:r>
        <w:t>kTep</w:t>
      </w:r>
      <w:proofErr w:type="spellEnd"/>
      <w:r>
        <w:t>.</w:t>
      </w:r>
      <w:r>
        <w:rPr>
          <w:spacing w:val="-19"/>
        </w:rPr>
        <w:t xml:space="preserve"> </w:t>
      </w:r>
      <w:r>
        <w:t>Las</w:t>
      </w:r>
      <w:r>
        <w:rPr>
          <w:spacing w:val="-14"/>
        </w:rPr>
        <w:t xml:space="preserve"> </w:t>
      </w:r>
      <w:r>
        <w:t>fuentes</w:t>
      </w:r>
      <w:r>
        <w:rPr>
          <w:spacing w:val="-17"/>
        </w:rPr>
        <w:t xml:space="preserve"> </w:t>
      </w:r>
      <w:r>
        <w:t>requeridas</w:t>
      </w:r>
      <w:r>
        <w:rPr>
          <w:spacing w:val="-15"/>
        </w:rPr>
        <w:t xml:space="preserve"> </w:t>
      </w:r>
      <w:r>
        <w:t>en</w:t>
      </w:r>
      <w:r>
        <w:rPr>
          <w:spacing w:val="-12"/>
        </w:rPr>
        <w:t xml:space="preserve"> </w:t>
      </w:r>
      <w:r>
        <w:t>este</w:t>
      </w:r>
      <w:r>
        <w:rPr>
          <w:spacing w:val="-15"/>
        </w:rPr>
        <w:t xml:space="preserve"> </w:t>
      </w:r>
      <w:r>
        <w:t>sector</w:t>
      </w:r>
      <w:r>
        <w:rPr>
          <w:spacing w:val="-14"/>
        </w:rPr>
        <w:t xml:space="preserve"> </w:t>
      </w:r>
      <w:r>
        <w:t>son</w:t>
      </w:r>
      <w:r>
        <w:rPr>
          <w:spacing w:val="-17"/>
        </w:rPr>
        <w:t xml:space="preserve"> </w:t>
      </w:r>
      <w:r>
        <w:t>gas</w:t>
      </w:r>
      <w:r>
        <w:rPr>
          <w:spacing w:val="-15"/>
        </w:rPr>
        <w:t xml:space="preserve"> </w:t>
      </w:r>
      <w:r>
        <w:t>licuado de petróleo para cocción y calentamiento de agua, así como kerosene para iluminación.</w:t>
      </w:r>
    </w:p>
    <w:p w:rsidR="00BB777C" w:rsidRDefault="00BB777C">
      <w:pPr>
        <w:spacing w:line="276" w:lineRule="auto"/>
        <w:jc w:val="both"/>
        <w:sectPr w:rsidR="00BB777C">
          <w:pgSz w:w="11900" w:h="16840"/>
          <w:pgMar w:top="1320" w:right="1260" w:bottom="1880" w:left="1480" w:header="631" w:footer="1691" w:gutter="0"/>
          <w:cols w:space="720"/>
        </w:sectPr>
      </w:pPr>
    </w:p>
    <w:p w:rsidR="00BB777C" w:rsidRDefault="004D1513">
      <w:pPr>
        <w:tabs>
          <w:tab w:val="left" w:pos="6778"/>
        </w:tabs>
        <w:ind w:left="-35"/>
        <w:rPr>
          <w:sz w:val="20"/>
        </w:rPr>
      </w:pPr>
      <w:r>
        <w:rPr>
          <w:noProof/>
          <w:sz w:val="20"/>
          <w:lang w:val="es-DO" w:eastAsia="es-DO"/>
        </w:rPr>
        <w:drawing>
          <wp:inline distT="0" distB="0" distL="0" distR="0">
            <wp:extent cx="3587229" cy="3177540"/>
            <wp:effectExtent l="0" t="0" r="0" b="0"/>
            <wp:docPr id="67"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4.jpeg"/>
                    <pic:cNvPicPr/>
                  </pic:nvPicPr>
                  <pic:blipFill>
                    <a:blip r:embed="rId50" cstate="print"/>
                    <a:stretch>
                      <a:fillRect/>
                    </a:stretch>
                  </pic:blipFill>
                  <pic:spPr>
                    <a:xfrm>
                      <a:off x="0" y="0"/>
                      <a:ext cx="3587229" cy="3177540"/>
                    </a:xfrm>
                    <a:prstGeom prst="rect">
                      <a:avLst/>
                    </a:prstGeom>
                  </pic:spPr>
                </pic:pic>
              </a:graphicData>
            </a:graphic>
          </wp:inline>
        </w:drawing>
      </w:r>
      <w:r>
        <w:rPr>
          <w:sz w:val="20"/>
        </w:rPr>
        <w:tab/>
      </w:r>
      <w:r>
        <w:rPr>
          <w:noProof/>
          <w:position w:val="359"/>
          <w:sz w:val="20"/>
          <w:lang w:val="es-DO" w:eastAsia="es-DO"/>
        </w:rPr>
        <w:drawing>
          <wp:inline distT="0" distB="0" distL="0" distR="0">
            <wp:extent cx="926590" cy="675227"/>
            <wp:effectExtent l="0" t="0" r="0" b="0"/>
            <wp:docPr id="6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5.png"/>
                    <pic:cNvPicPr/>
                  </pic:nvPicPr>
                  <pic:blipFill>
                    <a:blip r:embed="rId51" cstate="print"/>
                    <a:stretch>
                      <a:fillRect/>
                    </a:stretch>
                  </pic:blipFill>
                  <pic:spPr>
                    <a:xfrm>
                      <a:off x="0" y="0"/>
                      <a:ext cx="926590" cy="675227"/>
                    </a:xfrm>
                    <a:prstGeom prst="rect">
                      <a:avLst/>
                    </a:prstGeom>
                  </pic:spPr>
                </pic:pic>
              </a:graphicData>
            </a:graphic>
          </wp:inline>
        </w:drawing>
      </w: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rPr>
          <w:sz w:val="20"/>
        </w:rPr>
      </w:pPr>
    </w:p>
    <w:p w:rsidR="00BB777C" w:rsidRDefault="00BB777C">
      <w:pPr>
        <w:pStyle w:val="Textoindependiente"/>
        <w:spacing w:before="4"/>
        <w:rPr>
          <w:sz w:val="17"/>
        </w:rPr>
      </w:pPr>
    </w:p>
    <w:p w:rsidR="00BB777C" w:rsidRDefault="00BB777C">
      <w:pPr>
        <w:rPr>
          <w:sz w:val="17"/>
        </w:rPr>
        <w:sectPr w:rsidR="00BB777C">
          <w:headerReference w:type="default" r:id="rId52"/>
          <w:footerReference w:type="default" r:id="rId53"/>
          <w:pgSz w:w="11900" w:h="16840"/>
          <w:pgMar w:top="20" w:right="1100" w:bottom="280" w:left="1320" w:header="0" w:footer="0" w:gutter="0"/>
          <w:cols w:space="720"/>
        </w:sectPr>
      </w:pPr>
    </w:p>
    <w:p w:rsidR="00BB777C" w:rsidRDefault="00BB777C">
      <w:pPr>
        <w:pStyle w:val="Textoindependiente"/>
      </w:pPr>
    </w:p>
    <w:p w:rsidR="00BB777C" w:rsidRDefault="00BB777C">
      <w:pPr>
        <w:pStyle w:val="Textoindependiente"/>
      </w:pPr>
    </w:p>
    <w:p w:rsidR="00BB777C" w:rsidRDefault="00BB777C">
      <w:pPr>
        <w:pStyle w:val="Textoindependiente"/>
      </w:pPr>
    </w:p>
    <w:p w:rsidR="00BB777C" w:rsidRDefault="00BB777C">
      <w:pPr>
        <w:pStyle w:val="Textoindependiente"/>
      </w:pPr>
    </w:p>
    <w:p w:rsidR="00BB777C" w:rsidRDefault="00BB777C">
      <w:pPr>
        <w:pStyle w:val="Textoindependiente"/>
      </w:pPr>
    </w:p>
    <w:p w:rsidR="00BB777C" w:rsidRDefault="00BB777C">
      <w:pPr>
        <w:pStyle w:val="Textoindependiente"/>
      </w:pPr>
    </w:p>
    <w:p w:rsidR="00BB777C" w:rsidRDefault="00BB777C">
      <w:pPr>
        <w:pStyle w:val="Textoindependiente"/>
        <w:spacing w:before="11"/>
        <w:rPr>
          <w:sz w:val="26"/>
        </w:rPr>
      </w:pPr>
    </w:p>
    <w:p w:rsidR="00BB777C" w:rsidRDefault="004D1513">
      <w:pPr>
        <w:ind w:left="221"/>
        <w:rPr>
          <w:rFonts w:ascii="Arial"/>
          <w:sz w:val="20"/>
        </w:rPr>
      </w:pPr>
      <w:r>
        <w:pict>
          <v:group id="_x0000_s1030" style="position:absolute;left:0;text-align:left;margin-left:77.85pt;margin-top:-122.85pt;width:66.9pt;height:123.35pt;z-index:15896064;mso-position-horizontal-relative:page" coordorigin="1557,-2457" coordsize="1338,2467">
            <v:shape id="_x0000_s1034" type="#_x0000_t75" style="position:absolute;left:1556;top:-2457;width:1338;height:2467">
              <v:imagedata r:id="rId54" o:title=""/>
            </v:shape>
            <v:shape id="_x0000_s1033" type="#_x0000_t75" style="position:absolute;left:1724;top:-1935;width:1004;height:1067">
              <v:imagedata r:id="rId55" o:title=""/>
            </v:shape>
            <v:shape id="_x0000_s1032" type="#_x0000_t202" style="position:absolute;left:1719;top:-2387;width:1011;height:375" filled="f" stroked="f">
              <v:textbox inset="0,0,0,0">
                <w:txbxContent>
                  <w:p w:rsidR="00BB777C" w:rsidRDefault="004D1513">
                    <w:pPr>
                      <w:rPr>
                        <w:rFonts w:ascii="Courier New"/>
                        <w:sz w:val="33"/>
                      </w:rPr>
                    </w:pPr>
                    <w:r>
                      <w:rPr>
                        <w:rFonts w:ascii="Courier New"/>
                        <w:sz w:val="33"/>
                      </w:rPr>
                      <w:t>AENOR</w:t>
                    </w:r>
                  </w:p>
                </w:txbxContent>
              </v:textbox>
            </v:shape>
            <v:shape id="_x0000_s1031" type="#_x0000_t202" style="position:absolute;left:1724;top:-880;width:998;height:494" filled="f" stroked="f">
              <v:textbox inset="0,0,0,0">
                <w:txbxContent>
                  <w:p w:rsidR="00BB777C" w:rsidRDefault="004D1513">
                    <w:pPr>
                      <w:spacing w:before="59" w:line="175" w:lineRule="auto"/>
                      <w:ind w:right="6"/>
                      <w:rPr>
                        <w:rFonts w:ascii="Arial"/>
                        <w:sz w:val="25"/>
                      </w:rPr>
                    </w:pPr>
                    <w:proofErr w:type="spellStart"/>
                    <w:r>
                      <w:rPr>
                        <w:rFonts w:ascii="Arial"/>
                        <w:color w:val="2A2A2A"/>
                        <w:w w:val="90"/>
                        <w:sz w:val="25"/>
                      </w:rPr>
                      <w:t>Empress</w:t>
                    </w:r>
                    <w:proofErr w:type="spellEnd"/>
                    <w:r>
                      <w:rPr>
                        <w:rFonts w:ascii="Arial"/>
                        <w:color w:val="2A2A2A"/>
                        <w:w w:val="90"/>
                        <w:sz w:val="25"/>
                      </w:rPr>
                      <w:t xml:space="preserve"> </w:t>
                    </w:r>
                    <w:proofErr w:type="spellStart"/>
                    <w:r>
                      <w:rPr>
                        <w:rFonts w:ascii="Arial"/>
                        <w:color w:val="2B2B2B"/>
                        <w:w w:val="85"/>
                        <w:sz w:val="25"/>
                      </w:rPr>
                      <w:t>Regist</w:t>
                    </w:r>
                    <w:proofErr w:type="spellEnd"/>
                    <w:r>
                      <w:rPr>
                        <w:rFonts w:ascii="Arial"/>
                        <w:color w:val="2B2B2B"/>
                        <w:spacing w:val="-29"/>
                        <w:w w:val="85"/>
                        <w:sz w:val="25"/>
                      </w:rPr>
                      <w:t xml:space="preserve"> </w:t>
                    </w:r>
                    <w:proofErr w:type="spellStart"/>
                    <w:r>
                      <w:rPr>
                        <w:rFonts w:ascii="Arial"/>
                        <w:color w:val="2B2B2B"/>
                        <w:spacing w:val="-5"/>
                        <w:w w:val="85"/>
                        <w:sz w:val="25"/>
                      </w:rPr>
                      <w:t>ada</w:t>
                    </w:r>
                    <w:proofErr w:type="spellEnd"/>
                  </w:p>
                </w:txbxContent>
              </v:textbox>
            </v:shape>
            <w10:wrap anchorx="page"/>
          </v:group>
        </w:pict>
      </w:r>
      <w:r>
        <w:rPr>
          <w:rFonts w:ascii="Arial"/>
          <w:w w:val="105"/>
          <w:sz w:val="20"/>
        </w:rPr>
        <w:t>ER-0241 /2016</w:t>
      </w:r>
    </w:p>
    <w:p w:rsidR="00BB777C" w:rsidRDefault="004D1513">
      <w:pPr>
        <w:spacing w:before="90"/>
        <w:ind w:left="1344" w:right="3704"/>
        <w:jc w:val="center"/>
        <w:rPr>
          <w:rFonts w:ascii="Times New Roman"/>
          <w:sz w:val="38"/>
        </w:rPr>
      </w:pPr>
      <w:r>
        <w:br w:type="column"/>
      </w:r>
      <w:r>
        <w:rPr>
          <w:rFonts w:ascii="Times New Roman"/>
          <w:color w:val="1F1F1F"/>
          <w:sz w:val="38"/>
        </w:rPr>
        <w:t>EN E RG IA</w:t>
      </w:r>
    </w:p>
    <w:p w:rsidR="00BB777C" w:rsidRDefault="004D1513">
      <w:pPr>
        <w:pStyle w:val="Ttulo4"/>
        <w:spacing w:before="253" w:line="225" w:lineRule="auto"/>
        <w:ind w:right="2618" w:firstLine="27"/>
      </w:pPr>
      <w:r>
        <w:pict>
          <v:group id="_x0000_s1027" style="position:absolute;left:0;text-align:left;margin-left:440.45pt;margin-top:-28.65pt;width:94.05pt;height:96.2pt;z-index:15892992;mso-position-horizontal-relative:page" coordorigin="8809,-573" coordsize="1881,1924">
            <v:shape id="_x0000_s1029" type="#_x0000_t75" style="position:absolute;left:8808;top:-574;width:1881;height:1924">
              <v:imagedata r:id="rId56" o:title=""/>
            </v:shape>
            <v:shape id="_x0000_s1028" type="#_x0000_t202" style="position:absolute;left:8808;top:-574;width:1881;height:1924" filled="f" stroked="f">
              <v:textbox inset="0,0,0,0">
                <w:txbxContent>
                  <w:p w:rsidR="00BB777C" w:rsidRDefault="00BB777C">
                    <w:pPr>
                      <w:spacing w:before="6"/>
                      <w:rPr>
                        <w:rFonts w:ascii="Arial"/>
                        <w:sz w:val="58"/>
                      </w:rPr>
                    </w:pPr>
                  </w:p>
                  <w:p w:rsidR="00BB777C" w:rsidRDefault="004D1513">
                    <w:pPr>
                      <w:ind w:left="544"/>
                      <w:rPr>
                        <w:rFonts w:ascii="Arial" w:hAnsi="Arial"/>
                        <w:sz w:val="43"/>
                      </w:rPr>
                    </w:pPr>
                    <w:r>
                      <w:rPr>
                        <w:rFonts w:ascii="Arial" w:hAnsi="Arial"/>
                        <w:w w:val="75"/>
                        <w:sz w:val="43"/>
                      </w:rPr>
                      <w:t>".”</w:t>
                    </w:r>
                    <w:r>
                      <w:rPr>
                        <w:rFonts w:ascii="Arial" w:hAnsi="Arial"/>
                        <w:spacing w:val="-55"/>
                        <w:w w:val="75"/>
                        <w:sz w:val="43"/>
                      </w:rPr>
                      <w:t xml:space="preserve"> </w:t>
                    </w:r>
                    <w:r>
                      <w:rPr>
                        <w:rFonts w:ascii="Arial" w:hAnsi="Arial"/>
                        <w:sz w:val="43"/>
                      </w:rPr>
                      <w:t>Net</w:t>
                    </w:r>
                    <w:r>
                      <w:rPr>
                        <w:rFonts w:ascii="Arial" w:hAnsi="Arial"/>
                        <w:spacing w:val="-72"/>
                        <w:sz w:val="43"/>
                      </w:rPr>
                      <w:t xml:space="preserve"> </w:t>
                    </w:r>
                    <w:r>
                      <w:rPr>
                        <w:rFonts w:ascii="Arial" w:hAnsi="Arial"/>
                        <w:sz w:val="43"/>
                      </w:rPr>
                      <w:t>a</w:t>
                    </w:r>
                  </w:p>
                </w:txbxContent>
              </v:textbox>
            </v:shape>
            <w10:wrap anchorx="page"/>
          </v:group>
        </w:pict>
      </w:r>
      <w:r>
        <w:rPr>
          <w:noProof/>
          <w:lang w:val="es-DO" w:eastAsia="es-DO"/>
        </w:rPr>
        <w:drawing>
          <wp:anchor distT="0" distB="0" distL="0" distR="0" simplePos="0" relativeHeight="15896576" behindDoc="0" locked="0" layoutInCell="1" allowOverlap="1">
            <wp:simplePos x="0" y="0"/>
            <wp:positionH relativeFrom="page">
              <wp:posOffset>2713812</wp:posOffset>
            </wp:positionH>
            <wp:positionV relativeFrom="paragraph">
              <wp:posOffset>-656116</wp:posOffset>
            </wp:positionV>
            <wp:extent cx="93325" cy="200025"/>
            <wp:effectExtent l="0" t="0" r="0" b="0"/>
            <wp:wrapNone/>
            <wp:docPr id="7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9.png"/>
                    <pic:cNvPicPr/>
                  </pic:nvPicPr>
                  <pic:blipFill>
                    <a:blip r:embed="rId57" cstate="print"/>
                    <a:stretch>
                      <a:fillRect/>
                    </a:stretch>
                  </pic:blipFill>
                  <pic:spPr>
                    <a:xfrm>
                      <a:off x="0" y="0"/>
                      <a:ext cx="93325" cy="200025"/>
                    </a:xfrm>
                    <a:prstGeom prst="rect">
                      <a:avLst/>
                    </a:prstGeom>
                  </pic:spPr>
                </pic:pic>
              </a:graphicData>
            </a:graphic>
          </wp:anchor>
        </w:drawing>
      </w:r>
      <w:r>
        <w:rPr>
          <w:noProof/>
          <w:lang w:val="es-DO" w:eastAsia="es-DO"/>
        </w:rPr>
        <w:drawing>
          <wp:anchor distT="0" distB="0" distL="0" distR="0" simplePos="0" relativeHeight="15897088" behindDoc="0" locked="0" layoutInCell="1" allowOverlap="1">
            <wp:simplePos x="0" y="0"/>
            <wp:positionH relativeFrom="page">
              <wp:posOffset>3204837</wp:posOffset>
            </wp:positionH>
            <wp:positionV relativeFrom="paragraph">
              <wp:posOffset>-775579</wp:posOffset>
            </wp:positionV>
            <wp:extent cx="1279896" cy="213360"/>
            <wp:effectExtent l="0" t="0" r="0" b="0"/>
            <wp:wrapNone/>
            <wp:docPr id="7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0.png"/>
                    <pic:cNvPicPr/>
                  </pic:nvPicPr>
                  <pic:blipFill>
                    <a:blip r:embed="rId58" cstate="print"/>
                    <a:stretch>
                      <a:fillRect/>
                    </a:stretch>
                  </pic:blipFill>
                  <pic:spPr>
                    <a:xfrm>
                      <a:off x="0" y="0"/>
                      <a:ext cx="1279896" cy="213360"/>
                    </a:xfrm>
                    <a:prstGeom prst="rect">
                      <a:avLst/>
                    </a:prstGeom>
                  </pic:spPr>
                </pic:pic>
              </a:graphicData>
            </a:graphic>
          </wp:anchor>
        </w:drawing>
      </w:r>
      <w:r>
        <w:rPr>
          <w:noProof/>
          <w:lang w:val="es-DO" w:eastAsia="es-DO"/>
        </w:rPr>
        <w:drawing>
          <wp:anchor distT="0" distB="0" distL="0" distR="0" simplePos="0" relativeHeight="15897600" behindDoc="0" locked="0" layoutInCell="1" allowOverlap="1">
            <wp:simplePos x="0" y="0"/>
            <wp:positionH relativeFrom="page">
              <wp:posOffset>3204837</wp:posOffset>
            </wp:positionH>
            <wp:positionV relativeFrom="paragraph">
              <wp:posOffset>-483558</wp:posOffset>
            </wp:positionV>
            <wp:extent cx="1693195" cy="173354"/>
            <wp:effectExtent l="0" t="0" r="0" b="0"/>
            <wp:wrapNone/>
            <wp:docPr id="7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1.png"/>
                    <pic:cNvPicPr/>
                  </pic:nvPicPr>
                  <pic:blipFill>
                    <a:blip r:embed="rId59" cstate="print"/>
                    <a:stretch>
                      <a:fillRect/>
                    </a:stretch>
                  </pic:blipFill>
                  <pic:spPr>
                    <a:xfrm>
                      <a:off x="0" y="0"/>
                      <a:ext cx="1693195" cy="173354"/>
                    </a:xfrm>
                    <a:prstGeom prst="rect">
                      <a:avLst/>
                    </a:prstGeom>
                  </pic:spPr>
                </pic:pic>
              </a:graphicData>
            </a:graphic>
          </wp:anchor>
        </w:drawing>
      </w:r>
      <w:r>
        <w:rPr>
          <w:color w:val="151515"/>
          <w:w w:val="95"/>
        </w:rPr>
        <w:t>Av.</w:t>
      </w:r>
      <w:r>
        <w:rPr>
          <w:color w:val="151515"/>
          <w:spacing w:val="-32"/>
          <w:w w:val="95"/>
        </w:rPr>
        <w:t xml:space="preserve"> </w:t>
      </w:r>
      <w:proofErr w:type="spellStart"/>
      <w:r>
        <w:rPr>
          <w:w w:val="95"/>
        </w:rPr>
        <w:t>Romulo</w:t>
      </w:r>
      <w:proofErr w:type="spellEnd"/>
      <w:r>
        <w:rPr>
          <w:spacing w:val="-31"/>
          <w:w w:val="95"/>
        </w:rPr>
        <w:t xml:space="preserve"> </w:t>
      </w:r>
      <w:r>
        <w:rPr>
          <w:w w:val="95"/>
        </w:rPr>
        <w:t>Betancourt</w:t>
      </w:r>
      <w:r>
        <w:rPr>
          <w:spacing w:val="-31"/>
          <w:w w:val="95"/>
        </w:rPr>
        <w:t xml:space="preserve"> </w:t>
      </w:r>
      <w:r>
        <w:rPr>
          <w:w w:val="95"/>
        </w:rPr>
        <w:t>No.</w:t>
      </w:r>
      <w:r>
        <w:rPr>
          <w:spacing w:val="-28"/>
          <w:w w:val="95"/>
        </w:rPr>
        <w:t xml:space="preserve"> </w:t>
      </w:r>
      <w:r>
        <w:rPr>
          <w:w w:val="95"/>
        </w:rPr>
        <w:t>36</w:t>
      </w:r>
      <w:proofErr w:type="gramStart"/>
      <w:r>
        <w:rPr>
          <w:w w:val="95"/>
        </w:rPr>
        <w:t>¥</w:t>
      </w:r>
      <w:r>
        <w:rPr>
          <w:spacing w:val="-47"/>
          <w:w w:val="95"/>
        </w:rPr>
        <w:t xml:space="preserve"> </w:t>
      </w:r>
      <w:r>
        <w:rPr>
          <w:color w:val="676767"/>
          <w:w w:val="95"/>
        </w:rPr>
        <w:t>,</w:t>
      </w:r>
      <w:proofErr w:type="gramEnd"/>
      <w:r>
        <w:rPr>
          <w:color w:val="676767"/>
          <w:spacing w:val="-30"/>
          <w:w w:val="95"/>
        </w:rPr>
        <w:t xml:space="preserve"> </w:t>
      </w:r>
      <w:r>
        <w:rPr>
          <w:w w:val="95"/>
        </w:rPr>
        <w:t>Bella</w:t>
      </w:r>
      <w:r>
        <w:rPr>
          <w:spacing w:val="-32"/>
          <w:w w:val="95"/>
        </w:rPr>
        <w:t xml:space="preserve"> </w:t>
      </w:r>
      <w:r>
        <w:rPr>
          <w:w w:val="95"/>
        </w:rPr>
        <w:t>‘/</w:t>
      </w:r>
      <w:proofErr w:type="spellStart"/>
      <w:r>
        <w:rPr>
          <w:w w:val="95"/>
        </w:rPr>
        <w:t>ista</w:t>
      </w:r>
      <w:proofErr w:type="spellEnd"/>
      <w:r>
        <w:rPr>
          <w:w w:val="95"/>
        </w:rPr>
        <w:t xml:space="preserve"> Santo Domingo, </w:t>
      </w:r>
      <w:proofErr w:type="spellStart"/>
      <w:r>
        <w:rPr>
          <w:w w:val="95"/>
        </w:rPr>
        <w:t>Republics</w:t>
      </w:r>
      <w:proofErr w:type="spellEnd"/>
      <w:r>
        <w:rPr>
          <w:w w:val="95"/>
        </w:rPr>
        <w:t xml:space="preserve"> Dominicana Tel.:</w:t>
      </w:r>
      <w:r>
        <w:rPr>
          <w:spacing w:val="-33"/>
          <w:w w:val="95"/>
        </w:rPr>
        <w:t xml:space="preserve"> </w:t>
      </w:r>
      <w:r>
        <w:rPr>
          <w:w w:val="95"/>
        </w:rPr>
        <w:t>(B09)</w:t>
      </w:r>
      <w:r>
        <w:rPr>
          <w:spacing w:val="-32"/>
          <w:w w:val="95"/>
        </w:rPr>
        <w:t xml:space="preserve"> </w:t>
      </w:r>
      <w:r>
        <w:rPr>
          <w:w w:val="95"/>
        </w:rPr>
        <w:t>540-9002</w:t>
      </w:r>
      <w:r>
        <w:rPr>
          <w:spacing w:val="-25"/>
          <w:w w:val="95"/>
        </w:rPr>
        <w:t xml:space="preserve"> </w:t>
      </w:r>
      <w:r>
        <w:rPr>
          <w:color w:val="151515"/>
          <w:w w:val="95"/>
        </w:rPr>
        <w:t>/</w:t>
      </w:r>
      <w:r>
        <w:rPr>
          <w:color w:val="151515"/>
          <w:spacing w:val="-30"/>
          <w:w w:val="95"/>
        </w:rPr>
        <w:t xml:space="preserve"> </w:t>
      </w:r>
      <w:r>
        <w:rPr>
          <w:w w:val="95"/>
        </w:rPr>
        <w:t>Fax.:</w:t>
      </w:r>
      <w:r>
        <w:rPr>
          <w:spacing w:val="-32"/>
          <w:w w:val="95"/>
        </w:rPr>
        <w:t xml:space="preserve"> </w:t>
      </w:r>
      <w:r>
        <w:rPr>
          <w:color w:val="242424"/>
          <w:w w:val="95"/>
        </w:rPr>
        <w:t>(809)</w:t>
      </w:r>
      <w:r>
        <w:rPr>
          <w:color w:val="242424"/>
          <w:spacing w:val="-25"/>
          <w:w w:val="95"/>
        </w:rPr>
        <w:t xml:space="preserve"> </w:t>
      </w:r>
      <w:r>
        <w:rPr>
          <w:w w:val="95"/>
        </w:rPr>
        <w:t>566-0841</w:t>
      </w:r>
    </w:p>
    <w:p w:rsidR="00BB777C" w:rsidRDefault="004D1513">
      <w:pPr>
        <w:spacing w:line="277" w:lineRule="exact"/>
        <w:ind w:left="1344" w:right="3718"/>
        <w:jc w:val="center"/>
        <w:rPr>
          <w:rFonts w:ascii="Arial"/>
          <w:sz w:val="26"/>
        </w:rPr>
      </w:pPr>
      <w:proofErr w:type="spellStart"/>
      <w:r>
        <w:rPr>
          <w:rFonts w:ascii="Arial"/>
          <w:w w:val="95"/>
          <w:sz w:val="26"/>
        </w:rPr>
        <w:t>Codigo</w:t>
      </w:r>
      <w:proofErr w:type="spellEnd"/>
      <w:r>
        <w:rPr>
          <w:rFonts w:ascii="Arial"/>
          <w:w w:val="95"/>
          <w:sz w:val="26"/>
        </w:rPr>
        <w:t xml:space="preserve"> Pastal: 10112</w:t>
      </w:r>
    </w:p>
    <w:p w:rsidR="00BB777C" w:rsidRDefault="00BB777C">
      <w:pPr>
        <w:spacing w:line="277" w:lineRule="exact"/>
        <w:jc w:val="center"/>
        <w:rPr>
          <w:rFonts w:ascii="Arial"/>
          <w:sz w:val="26"/>
        </w:rPr>
        <w:sectPr w:rsidR="00BB777C">
          <w:type w:val="continuous"/>
          <w:pgSz w:w="11900" w:h="16840"/>
          <w:pgMar w:top="1600" w:right="1100" w:bottom="280" w:left="1320" w:header="720" w:footer="720" w:gutter="0"/>
          <w:cols w:num="2" w:space="720" w:equalWidth="0">
            <w:col w:w="1637" w:space="379"/>
            <w:col w:w="7464"/>
          </w:cols>
        </w:sectPr>
      </w:pPr>
    </w:p>
    <w:p w:rsidR="00BB777C" w:rsidRDefault="00BB777C">
      <w:pPr>
        <w:pStyle w:val="Textoindependiente"/>
        <w:rPr>
          <w:rFonts w:ascii="Arial"/>
          <w:sz w:val="20"/>
        </w:rPr>
      </w:pPr>
    </w:p>
    <w:p w:rsidR="00BB777C" w:rsidRDefault="00BB777C">
      <w:pPr>
        <w:pStyle w:val="Textoindependiente"/>
        <w:rPr>
          <w:rFonts w:ascii="Arial"/>
          <w:sz w:val="20"/>
        </w:rPr>
      </w:pPr>
    </w:p>
    <w:p w:rsidR="00BB777C" w:rsidRDefault="00BB777C">
      <w:pPr>
        <w:pStyle w:val="Textoindependiente"/>
        <w:spacing w:before="2" w:after="1"/>
        <w:rPr>
          <w:rFonts w:ascii="Arial"/>
          <w:sz w:val="17"/>
        </w:rPr>
      </w:pPr>
    </w:p>
    <w:p w:rsidR="00BB777C" w:rsidRDefault="004D1513">
      <w:pPr>
        <w:tabs>
          <w:tab w:val="left" w:pos="2891"/>
          <w:tab w:val="left" w:pos="5378"/>
          <w:tab w:val="left" w:pos="7990"/>
        </w:tabs>
        <w:ind w:left="320"/>
        <w:rPr>
          <w:rFonts w:ascii="Arial"/>
          <w:sz w:val="20"/>
        </w:rPr>
      </w:pPr>
      <w:r>
        <w:rPr>
          <w:rFonts w:ascii="Arial"/>
          <w:noProof/>
          <w:sz w:val="20"/>
          <w:lang w:val="es-DO" w:eastAsia="es-DO"/>
        </w:rPr>
        <w:drawing>
          <wp:inline distT="0" distB="0" distL="0" distR="0">
            <wp:extent cx="436821" cy="423671"/>
            <wp:effectExtent l="0" t="0" r="0" b="0"/>
            <wp:docPr id="7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2.png"/>
                    <pic:cNvPicPr/>
                  </pic:nvPicPr>
                  <pic:blipFill>
                    <a:blip r:embed="rId60" cstate="print"/>
                    <a:stretch>
                      <a:fillRect/>
                    </a:stretch>
                  </pic:blipFill>
                  <pic:spPr>
                    <a:xfrm>
                      <a:off x="0" y="0"/>
                      <a:ext cx="436821" cy="423671"/>
                    </a:xfrm>
                    <a:prstGeom prst="rect">
                      <a:avLst/>
                    </a:prstGeom>
                  </pic:spPr>
                </pic:pic>
              </a:graphicData>
            </a:graphic>
          </wp:inline>
        </w:drawing>
      </w:r>
      <w:r>
        <w:rPr>
          <w:rFonts w:ascii="Arial"/>
          <w:sz w:val="20"/>
        </w:rPr>
        <w:tab/>
      </w:r>
      <w:r>
        <w:rPr>
          <w:rFonts w:ascii="Arial"/>
          <w:noProof/>
          <w:sz w:val="20"/>
          <w:lang w:val="es-DO" w:eastAsia="es-DO"/>
        </w:rPr>
        <w:drawing>
          <wp:inline distT="0" distB="0" distL="0" distR="0">
            <wp:extent cx="423584" cy="423671"/>
            <wp:effectExtent l="0" t="0" r="0" b="0"/>
            <wp:docPr id="7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3.png"/>
                    <pic:cNvPicPr/>
                  </pic:nvPicPr>
                  <pic:blipFill>
                    <a:blip r:embed="rId61" cstate="print"/>
                    <a:stretch>
                      <a:fillRect/>
                    </a:stretch>
                  </pic:blipFill>
                  <pic:spPr>
                    <a:xfrm>
                      <a:off x="0" y="0"/>
                      <a:ext cx="423584" cy="423671"/>
                    </a:xfrm>
                    <a:prstGeom prst="rect">
                      <a:avLst/>
                    </a:prstGeom>
                  </pic:spPr>
                </pic:pic>
              </a:graphicData>
            </a:graphic>
          </wp:inline>
        </w:drawing>
      </w:r>
      <w:r>
        <w:rPr>
          <w:rFonts w:ascii="Arial"/>
          <w:sz w:val="20"/>
        </w:rPr>
        <w:tab/>
      </w:r>
      <w:r>
        <w:rPr>
          <w:rFonts w:ascii="Arial"/>
          <w:noProof/>
          <w:sz w:val="20"/>
          <w:lang w:val="es-DO" w:eastAsia="es-DO"/>
        </w:rPr>
        <w:drawing>
          <wp:inline distT="0" distB="0" distL="0" distR="0">
            <wp:extent cx="436821" cy="423671"/>
            <wp:effectExtent l="0" t="0" r="0" b="0"/>
            <wp:docPr id="81"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4.jpeg"/>
                    <pic:cNvPicPr/>
                  </pic:nvPicPr>
                  <pic:blipFill>
                    <a:blip r:embed="rId62" cstate="print"/>
                    <a:stretch>
                      <a:fillRect/>
                    </a:stretch>
                  </pic:blipFill>
                  <pic:spPr>
                    <a:xfrm>
                      <a:off x="0" y="0"/>
                      <a:ext cx="436821" cy="423671"/>
                    </a:xfrm>
                    <a:prstGeom prst="rect">
                      <a:avLst/>
                    </a:prstGeom>
                  </pic:spPr>
                </pic:pic>
              </a:graphicData>
            </a:graphic>
          </wp:inline>
        </w:drawing>
      </w:r>
      <w:r>
        <w:rPr>
          <w:rFonts w:ascii="Arial"/>
          <w:sz w:val="20"/>
        </w:rPr>
        <w:tab/>
      </w:r>
      <w:r>
        <w:rPr>
          <w:rFonts w:ascii="Arial"/>
          <w:noProof/>
          <w:sz w:val="20"/>
          <w:lang w:val="es-DO" w:eastAsia="es-DO"/>
        </w:rPr>
        <w:drawing>
          <wp:inline distT="0" distB="0" distL="0" distR="0">
            <wp:extent cx="423584" cy="423671"/>
            <wp:effectExtent l="0" t="0" r="0" b="0"/>
            <wp:docPr id="83"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5.png"/>
                    <pic:cNvPicPr/>
                  </pic:nvPicPr>
                  <pic:blipFill>
                    <a:blip r:embed="rId63" cstate="print"/>
                    <a:stretch>
                      <a:fillRect/>
                    </a:stretch>
                  </pic:blipFill>
                  <pic:spPr>
                    <a:xfrm>
                      <a:off x="0" y="0"/>
                      <a:ext cx="423584" cy="423671"/>
                    </a:xfrm>
                    <a:prstGeom prst="rect">
                      <a:avLst/>
                    </a:prstGeom>
                  </pic:spPr>
                </pic:pic>
              </a:graphicData>
            </a:graphic>
          </wp:inline>
        </w:drawing>
      </w:r>
    </w:p>
    <w:p w:rsidR="00BB777C" w:rsidRDefault="00BB777C">
      <w:pPr>
        <w:pStyle w:val="Textoindependiente"/>
        <w:spacing w:before="1"/>
        <w:rPr>
          <w:rFonts w:ascii="Arial"/>
          <w:sz w:val="6"/>
        </w:rPr>
      </w:pPr>
    </w:p>
    <w:p w:rsidR="00BB777C" w:rsidRDefault="00BB777C">
      <w:pPr>
        <w:rPr>
          <w:rFonts w:ascii="Arial"/>
          <w:sz w:val="6"/>
        </w:rPr>
        <w:sectPr w:rsidR="00BB777C">
          <w:type w:val="continuous"/>
          <w:pgSz w:w="11900" w:h="16840"/>
          <w:pgMar w:top="1600" w:right="1100" w:bottom="280" w:left="1320" w:header="720" w:footer="720" w:gutter="0"/>
          <w:cols w:space="720"/>
        </w:sectPr>
      </w:pPr>
    </w:p>
    <w:p w:rsidR="00BB777C" w:rsidRDefault="004D1513">
      <w:pPr>
        <w:pStyle w:val="Textoindependiente"/>
        <w:spacing w:before="6"/>
        <w:rPr>
          <w:rFonts w:ascii="Arial"/>
          <w:sz w:val="8"/>
        </w:rPr>
      </w:pPr>
      <w:r>
        <w:rPr>
          <w:noProof/>
          <w:lang w:val="es-DO" w:eastAsia="es-DO"/>
        </w:rPr>
        <w:drawing>
          <wp:anchor distT="0" distB="0" distL="0" distR="0" simplePos="0" relativeHeight="15893504" behindDoc="0" locked="0" layoutInCell="1" allowOverlap="1">
            <wp:simplePos x="0" y="0"/>
            <wp:positionH relativeFrom="page">
              <wp:posOffset>4505389</wp:posOffset>
            </wp:positionH>
            <wp:positionV relativeFrom="page">
              <wp:posOffset>915880</wp:posOffset>
            </wp:positionV>
            <wp:extent cx="211792" cy="410432"/>
            <wp:effectExtent l="0" t="0" r="0" b="0"/>
            <wp:wrapNone/>
            <wp:docPr id="8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6.png"/>
                    <pic:cNvPicPr/>
                  </pic:nvPicPr>
                  <pic:blipFill>
                    <a:blip r:embed="rId64" cstate="print"/>
                    <a:stretch>
                      <a:fillRect/>
                    </a:stretch>
                  </pic:blipFill>
                  <pic:spPr>
                    <a:xfrm>
                      <a:off x="0" y="0"/>
                      <a:ext cx="211792" cy="410432"/>
                    </a:xfrm>
                    <a:prstGeom prst="rect">
                      <a:avLst/>
                    </a:prstGeom>
                  </pic:spPr>
                </pic:pic>
              </a:graphicData>
            </a:graphic>
          </wp:anchor>
        </w:drawing>
      </w:r>
      <w:r>
        <w:rPr>
          <w:noProof/>
          <w:lang w:val="es-DO" w:eastAsia="es-DO"/>
        </w:rPr>
        <w:drawing>
          <wp:anchor distT="0" distB="0" distL="0" distR="0" simplePos="0" relativeHeight="15894016" behindDoc="0" locked="0" layoutInCell="1" allowOverlap="1">
            <wp:simplePos x="0" y="0"/>
            <wp:positionH relativeFrom="page">
              <wp:posOffset>4863705</wp:posOffset>
            </wp:positionH>
            <wp:positionV relativeFrom="page">
              <wp:posOffset>1075163</wp:posOffset>
            </wp:positionV>
            <wp:extent cx="423584" cy="595788"/>
            <wp:effectExtent l="0" t="0" r="0" b="0"/>
            <wp:wrapNone/>
            <wp:docPr id="87"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7.png"/>
                    <pic:cNvPicPr/>
                  </pic:nvPicPr>
                  <pic:blipFill>
                    <a:blip r:embed="rId65" cstate="print"/>
                    <a:stretch>
                      <a:fillRect/>
                    </a:stretch>
                  </pic:blipFill>
                  <pic:spPr>
                    <a:xfrm>
                      <a:off x="0" y="0"/>
                      <a:ext cx="423584" cy="595788"/>
                    </a:xfrm>
                    <a:prstGeom prst="rect">
                      <a:avLst/>
                    </a:prstGeom>
                  </pic:spPr>
                </pic:pic>
              </a:graphicData>
            </a:graphic>
          </wp:anchor>
        </w:drawing>
      </w:r>
    </w:p>
    <w:p w:rsidR="00BB777C" w:rsidRDefault="004D1513">
      <w:pPr>
        <w:tabs>
          <w:tab w:val="left" w:pos="2765"/>
        </w:tabs>
        <w:spacing w:line="189" w:lineRule="exact"/>
        <w:ind w:left="341" w:right="-15"/>
        <w:rPr>
          <w:rFonts w:ascii="Arial"/>
          <w:sz w:val="18"/>
        </w:rPr>
      </w:pPr>
      <w:r>
        <w:rPr>
          <w:rFonts w:ascii="Arial"/>
          <w:noProof/>
          <w:sz w:val="14"/>
          <w:lang w:val="es-DO" w:eastAsia="es-DO"/>
        </w:rPr>
        <w:drawing>
          <wp:inline distT="0" distB="0" distL="0" distR="0">
            <wp:extent cx="413299" cy="93344"/>
            <wp:effectExtent l="0" t="0" r="0" b="0"/>
            <wp:docPr id="8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8.png"/>
                    <pic:cNvPicPr/>
                  </pic:nvPicPr>
                  <pic:blipFill>
                    <a:blip r:embed="rId66" cstate="print"/>
                    <a:stretch>
                      <a:fillRect/>
                    </a:stretch>
                  </pic:blipFill>
                  <pic:spPr>
                    <a:xfrm>
                      <a:off x="0" y="0"/>
                      <a:ext cx="413299" cy="93344"/>
                    </a:xfrm>
                    <a:prstGeom prst="rect">
                      <a:avLst/>
                    </a:prstGeom>
                  </pic:spPr>
                </pic:pic>
              </a:graphicData>
            </a:graphic>
          </wp:inline>
        </w:drawing>
      </w:r>
      <w:r>
        <w:rPr>
          <w:rFonts w:ascii="Arial"/>
          <w:sz w:val="14"/>
        </w:rPr>
        <w:tab/>
      </w:r>
      <w:r>
        <w:rPr>
          <w:rFonts w:ascii="Arial"/>
          <w:noProof/>
          <w:position w:val="-3"/>
          <w:sz w:val="18"/>
          <w:lang w:val="es-DO" w:eastAsia="es-DO"/>
        </w:rPr>
        <w:drawing>
          <wp:inline distT="0" distB="0" distL="0" distR="0">
            <wp:extent cx="599950" cy="120014"/>
            <wp:effectExtent l="0" t="0" r="0" b="0"/>
            <wp:docPr id="91"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79.png"/>
                    <pic:cNvPicPr/>
                  </pic:nvPicPr>
                  <pic:blipFill>
                    <a:blip r:embed="rId67" cstate="print"/>
                    <a:stretch>
                      <a:fillRect/>
                    </a:stretch>
                  </pic:blipFill>
                  <pic:spPr>
                    <a:xfrm>
                      <a:off x="0" y="0"/>
                      <a:ext cx="599950" cy="120014"/>
                    </a:xfrm>
                    <a:prstGeom prst="rect">
                      <a:avLst/>
                    </a:prstGeom>
                  </pic:spPr>
                </pic:pic>
              </a:graphicData>
            </a:graphic>
          </wp:inline>
        </w:drawing>
      </w:r>
    </w:p>
    <w:p w:rsidR="00BB777C" w:rsidRDefault="00BB777C">
      <w:pPr>
        <w:pStyle w:val="Textoindependiente"/>
        <w:spacing w:before="11"/>
        <w:rPr>
          <w:rFonts w:ascii="Arial"/>
          <w:sz w:val="34"/>
        </w:rPr>
      </w:pPr>
    </w:p>
    <w:p w:rsidR="00BB777C" w:rsidRDefault="004D1513">
      <w:pPr>
        <w:pStyle w:val="Ttulo5"/>
      </w:pPr>
      <w:r>
        <w:pict>
          <v:line id="_x0000_s1026" style="position:absolute;left:0;text-align:left;z-index:15894528;mso-position-horizontal-relative:page" from="68.35pt,-5.65pt" to="527.3pt,-5.65pt" strokecolor="#1f1c1c" strokeweight=".79889mm">
            <w10:wrap anchorx="page"/>
          </v:line>
        </w:pict>
      </w:r>
      <w:r>
        <w:rPr>
          <w:color w:val="151515"/>
        </w:rPr>
        <w:t>www.</w:t>
      </w:r>
      <w:r>
        <w:t xml:space="preserve">mapas. en </w:t>
      </w:r>
      <w:proofErr w:type="spellStart"/>
      <w:r>
        <w:t>e</w:t>
      </w:r>
      <w:proofErr w:type="spellEnd"/>
      <w:r>
        <w:t xml:space="preserve"> </w:t>
      </w:r>
      <w:proofErr w:type="spellStart"/>
      <w:r>
        <w:t>gob.</w:t>
      </w:r>
      <w:proofErr w:type="spellEnd"/>
      <w:r>
        <w:rPr>
          <w:spacing w:val="-51"/>
        </w:rPr>
        <w:t xml:space="preserve"> </w:t>
      </w:r>
      <w:r>
        <w:t>do</w:t>
      </w:r>
    </w:p>
    <w:p w:rsidR="00BB777C" w:rsidRDefault="004D1513">
      <w:pPr>
        <w:spacing w:before="55"/>
        <w:ind w:left="918"/>
        <w:rPr>
          <w:rFonts w:ascii="Arial" w:hAnsi="Arial"/>
          <w:i/>
          <w:sz w:val="19"/>
        </w:rPr>
      </w:pPr>
      <w:r>
        <w:br w:type="column"/>
      </w:r>
      <w:r>
        <w:rPr>
          <w:rFonts w:ascii="Arial" w:hAnsi="Arial"/>
          <w:i/>
          <w:sz w:val="19"/>
        </w:rPr>
        <w:t>€</w:t>
      </w:r>
      <w:proofErr w:type="spellStart"/>
      <w:r>
        <w:rPr>
          <w:rFonts w:ascii="Arial" w:hAnsi="Arial"/>
          <w:i/>
          <w:sz w:val="19"/>
        </w:rPr>
        <w:t>fitE</w:t>
      </w:r>
      <w:proofErr w:type="spellEnd"/>
      <w:r>
        <w:rPr>
          <w:rFonts w:ascii="Arial" w:hAnsi="Arial"/>
          <w:i/>
          <w:sz w:val="19"/>
        </w:rPr>
        <w:t xml:space="preserve"> </w:t>
      </w:r>
      <w:proofErr w:type="spellStart"/>
      <w:r>
        <w:rPr>
          <w:rFonts w:ascii="Arial" w:hAnsi="Arial"/>
          <w:i/>
          <w:sz w:val="19"/>
        </w:rPr>
        <w:t>ENERfi</w:t>
      </w:r>
      <w:proofErr w:type="spellEnd"/>
      <w:r>
        <w:rPr>
          <w:rFonts w:ascii="Arial" w:hAnsi="Arial"/>
          <w:i/>
          <w:sz w:val="19"/>
        </w:rPr>
        <w:t xml:space="preserve"> </w:t>
      </w:r>
      <w:proofErr w:type="spellStart"/>
      <w:r>
        <w:rPr>
          <w:rFonts w:ascii="Arial" w:hAnsi="Arial"/>
          <w:i/>
          <w:color w:val="151515"/>
          <w:sz w:val="19"/>
        </w:rPr>
        <w:t>bfi</w:t>
      </w:r>
      <w:proofErr w:type="spellEnd"/>
    </w:p>
    <w:p w:rsidR="00BB777C" w:rsidRDefault="00BB777C">
      <w:pPr>
        <w:pStyle w:val="Textoindependiente"/>
        <w:rPr>
          <w:rFonts w:ascii="Arial"/>
          <w:i/>
          <w:sz w:val="20"/>
        </w:rPr>
      </w:pPr>
    </w:p>
    <w:p w:rsidR="00BB777C" w:rsidRDefault="00BB777C">
      <w:pPr>
        <w:pStyle w:val="Textoindependiente"/>
        <w:spacing w:before="1"/>
        <w:rPr>
          <w:rFonts w:ascii="Arial"/>
          <w:i/>
          <w:sz w:val="16"/>
        </w:rPr>
      </w:pPr>
    </w:p>
    <w:p w:rsidR="00BB777C" w:rsidRDefault="004D1513">
      <w:pPr>
        <w:pStyle w:val="Ttulo5"/>
        <w:spacing w:before="1"/>
      </w:pPr>
      <w:hyperlink r:id="rId68">
        <w:r>
          <w:rPr>
            <w:color w:val="151515"/>
            <w:w w:val="95"/>
          </w:rPr>
          <w:t xml:space="preserve">www. </w:t>
        </w:r>
      </w:hyperlink>
      <w:r>
        <w:rPr>
          <w:w w:val="95"/>
        </w:rPr>
        <w:t xml:space="preserve">c </w:t>
      </w:r>
      <w:proofErr w:type="spellStart"/>
      <w:r>
        <w:rPr>
          <w:w w:val="95"/>
        </w:rPr>
        <w:t>ne</w:t>
      </w:r>
      <w:proofErr w:type="spellEnd"/>
      <w:r>
        <w:rPr>
          <w:w w:val="95"/>
        </w:rPr>
        <w:t xml:space="preserve"> </w:t>
      </w:r>
      <w:proofErr w:type="spellStart"/>
      <w:r>
        <w:rPr>
          <w:w w:val="95"/>
        </w:rPr>
        <w:t>gob.</w:t>
      </w:r>
      <w:proofErr w:type="spellEnd"/>
      <w:r>
        <w:rPr>
          <w:w w:val="95"/>
        </w:rPr>
        <w:t xml:space="preserve"> do</w:t>
      </w:r>
    </w:p>
    <w:p w:rsidR="00BB777C" w:rsidRDefault="004D1513">
      <w:pPr>
        <w:pStyle w:val="Textoindependiente"/>
        <w:spacing w:before="6"/>
        <w:rPr>
          <w:rFonts w:ascii="Arial"/>
          <w:sz w:val="8"/>
        </w:rPr>
      </w:pPr>
      <w:r>
        <w:br w:type="column"/>
      </w:r>
    </w:p>
    <w:p w:rsidR="00BB777C" w:rsidRDefault="004D1513">
      <w:pPr>
        <w:pStyle w:val="Textoindependiente"/>
        <w:spacing w:line="147" w:lineRule="exact"/>
        <w:ind w:left="411"/>
        <w:rPr>
          <w:rFonts w:ascii="Arial"/>
          <w:sz w:val="14"/>
        </w:rPr>
      </w:pPr>
      <w:r>
        <w:rPr>
          <w:rFonts w:ascii="Arial"/>
          <w:noProof/>
          <w:position w:val="-2"/>
          <w:sz w:val="14"/>
          <w:lang w:val="es-DO" w:eastAsia="es-DO"/>
        </w:rPr>
        <w:drawing>
          <wp:inline distT="0" distB="0" distL="0" distR="0">
            <wp:extent cx="786602" cy="93344"/>
            <wp:effectExtent l="0" t="0" r="0" b="0"/>
            <wp:docPr id="9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0.png"/>
                    <pic:cNvPicPr/>
                  </pic:nvPicPr>
                  <pic:blipFill>
                    <a:blip r:embed="rId69" cstate="print"/>
                    <a:stretch>
                      <a:fillRect/>
                    </a:stretch>
                  </pic:blipFill>
                  <pic:spPr>
                    <a:xfrm>
                      <a:off x="0" y="0"/>
                      <a:ext cx="786602" cy="93344"/>
                    </a:xfrm>
                    <a:prstGeom prst="rect">
                      <a:avLst/>
                    </a:prstGeom>
                  </pic:spPr>
                </pic:pic>
              </a:graphicData>
            </a:graphic>
          </wp:inline>
        </w:drawing>
      </w:r>
    </w:p>
    <w:p w:rsidR="00BB777C" w:rsidRDefault="00BB777C">
      <w:pPr>
        <w:pStyle w:val="Textoindependiente"/>
        <w:spacing w:before="7"/>
        <w:rPr>
          <w:rFonts w:ascii="Arial"/>
          <w:sz w:val="38"/>
        </w:rPr>
      </w:pPr>
    </w:p>
    <w:p w:rsidR="00BB777C" w:rsidRDefault="004D1513">
      <w:pPr>
        <w:ind w:left="110"/>
        <w:rPr>
          <w:rFonts w:ascii="Arial"/>
          <w:sz w:val="25"/>
        </w:rPr>
      </w:pPr>
      <w:r>
        <w:rPr>
          <w:rFonts w:ascii="Arial"/>
          <w:spacing w:val="5"/>
          <w:sz w:val="25"/>
        </w:rPr>
        <w:t>sie</w:t>
      </w:r>
      <w:r>
        <w:rPr>
          <w:rFonts w:ascii="Arial"/>
          <w:color w:val="242424"/>
          <w:spacing w:val="5"/>
          <w:sz w:val="25"/>
        </w:rPr>
        <w:t>n</w:t>
      </w:r>
      <w:r>
        <w:rPr>
          <w:rFonts w:ascii="Arial"/>
          <w:color w:val="242424"/>
          <w:spacing w:val="-54"/>
          <w:sz w:val="25"/>
        </w:rPr>
        <w:t xml:space="preserve"> </w:t>
      </w:r>
      <w:r>
        <w:rPr>
          <w:rFonts w:ascii="Arial"/>
          <w:sz w:val="25"/>
        </w:rPr>
        <w:t>gene.</w:t>
      </w:r>
      <w:r>
        <w:rPr>
          <w:rFonts w:ascii="Arial"/>
          <w:spacing w:val="-56"/>
          <w:sz w:val="25"/>
        </w:rPr>
        <w:t xml:space="preserve"> </w:t>
      </w:r>
      <w:proofErr w:type="spellStart"/>
      <w:r>
        <w:rPr>
          <w:rFonts w:ascii="Arial"/>
          <w:sz w:val="25"/>
        </w:rPr>
        <w:t>gob</w:t>
      </w:r>
      <w:proofErr w:type="spellEnd"/>
      <w:r>
        <w:rPr>
          <w:rFonts w:ascii="Arial"/>
          <w:sz w:val="25"/>
        </w:rPr>
        <w:t xml:space="preserve"> </w:t>
      </w:r>
      <w:r>
        <w:rPr>
          <w:rFonts w:ascii="Arial"/>
          <w:color w:val="575757"/>
          <w:spacing w:val="10"/>
          <w:sz w:val="25"/>
        </w:rPr>
        <w:t>d</w:t>
      </w:r>
      <w:r>
        <w:rPr>
          <w:rFonts w:ascii="Arial"/>
          <w:spacing w:val="10"/>
          <w:sz w:val="25"/>
        </w:rPr>
        <w:t>o</w:t>
      </w:r>
    </w:p>
    <w:sectPr w:rsidR="00BB777C">
      <w:type w:val="continuous"/>
      <w:pgSz w:w="11900" w:h="16840"/>
      <w:pgMar w:top="1600" w:right="1100" w:bottom="280" w:left="1320" w:header="720" w:footer="720" w:gutter="0"/>
      <w:cols w:num="3" w:space="720" w:equalWidth="0">
        <w:col w:w="3747" w:space="371"/>
        <w:col w:w="2333" w:space="835"/>
        <w:col w:w="219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1513">
      <w:r>
        <w:separator/>
      </w:r>
    </w:p>
  </w:endnote>
  <w:endnote w:type="continuationSeparator" w:id="0">
    <w:p w:rsidR="00000000" w:rsidRDefault="004D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C" w:rsidRDefault="004D1513">
    <w:pPr>
      <w:pStyle w:val="Textoindependiente"/>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286.4pt;margin-top:746.45pt;width:22.6pt;height:14.85pt;z-index:-24887296;mso-position-horizontal-relative:page;mso-position-vertical-relative:page" filled="f" stroked="f">
          <v:textbox inset="0,0,0,0">
            <w:txbxContent>
              <w:p w:rsidR="00BB777C" w:rsidRDefault="004D1513">
                <w:pPr>
                  <w:pStyle w:val="Textoindependiente"/>
                  <w:spacing w:before="20"/>
                  <w:ind w:left="20"/>
                </w:pPr>
                <w:r>
                  <w:t xml:space="preserve">- </w:t>
                </w:r>
                <w:r>
                  <w:fldChar w:fldCharType="begin"/>
                </w:r>
                <w:r>
                  <w:instrText xml:space="preserve"> PAGE </w:instrText>
                </w:r>
                <w:r>
                  <w:fldChar w:fldCharType="separate"/>
                </w:r>
                <w:r>
                  <w:rPr>
                    <w:noProof/>
                  </w:rPr>
                  <w:t>4</w:t>
                </w:r>
                <w:r>
                  <w:fldChar w:fldCharType="end"/>
                </w:r>
                <w: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C" w:rsidRDefault="004D1513">
    <w:pPr>
      <w:pStyle w:val="Textoindependiente"/>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286.4pt;margin-top:746.45pt;width:22.6pt;height:14.85pt;z-index:-24887808;mso-position-horizontal-relative:page;mso-position-vertical-relative:page" filled="f" stroked="f">
          <v:textbox inset="0,0,0,0">
            <w:txbxContent>
              <w:p w:rsidR="00BB777C" w:rsidRDefault="004D1513">
                <w:pPr>
                  <w:pStyle w:val="Textoindependiente"/>
                  <w:spacing w:before="20"/>
                  <w:ind w:left="20"/>
                </w:pPr>
                <w:r>
                  <w:t xml:space="preserve">- </w:t>
                </w:r>
                <w:r>
                  <w:fldChar w:fldCharType="begin"/>
                </w:r>
                <w:r>
                  <w:instrText xml:space="preserve"> PAGE </w:instrText>
                </w:r>
                <w:r>
                  <w:fldChar w:fldCharType="separate"/>
                </w:r>
                <w:r>
                  <w:rPr>
                    <w:noProof/>
                  </w:rPr>
                  <w:t>3</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C" w:rsidRDefault="004D1513">
    <w:pPr>
      <w:pStyle w:val="Textoindependiente"/>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286.4pt;margin-top:746.45pt;width:22.6pt;height:14.85pt;z-index:-24884736;mso-position-horizontal-relative:page;mso-position-vertical-relative:page" filled="f" stroked="f">
          <v:textbox inset="0,0,0,0">
            <w:txbxContent>
              <w:p w:rsidR="00BB777C" w:rsidRDefault="004D1513">
                <w:pPr>
                  <w:pStyle w:val="Textoindependiente"/>
                  <w:spacing w:before="20"/>
                  <w:ind w:left="20"/>
                </w:pPr>
                <w:r>
                  <w:t xml:space="preserve">- </w:t>
                </w:r>
                <w:r>
                  <w:fldChar w:fldCharType="begin"/>
                </w:r>
                <w:r>
                  <w:instrText xml:space="preserve"> PAGE </w:instrText>
                </w:r>
                <w:r>
                  <w:fldChar w:fldCharType="separate"/>
                </w:r>
                <w:r>
                  <w:rPr>
                    <w:noProof/>
                  </w:rPr>
                  <w:t>6</w:t>
                </w:r>
                <w:r>
                  <w:fldChar w:fldCharType="end"/>
                </w:r>
                <w: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C" w:rsidRDefault="004D1513">
    <w:pPr>
      <w:pStyle w:val="Textoindependiente"/>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286.4pt;margin-top:746.45pt;width:22.6pt;height:14.85pt;z-index:-24885248;mso-position-horizontal-relative:page;mso-position-vertical-relative:page" filled="f" stroked="f">
          <v:textbox inset="0,0,0,0">
            <w:txbxContent>
              <w:p w:rsidR="00BB777C" w:rsidRDefault="004D1513">
                <w:pPr>
                  <w:pStyle w:val="Textoindependiente"/>
                  <w:spacing w:before="20"/>
                  <w:ind w:left="20"/>
                </w:pPr>
                <w:r>
                  <w:t xml:space="preserve">- </w:t>
                </w:r>
                <w:r>
                  <w:fldChar w:fldCharType="begin"/>
                </w:r>
                <w:r>
                  <w:instrText xml:space="preserve"> PAGE </w:instrText>
                </w:r>
                <w:r>
                  <w:fldChar w:fldCharType="separate"/>
                </w:r>
                <w:r>
                  <w:rPr>
                    <w:noProof/>
                  </w:rPr>
                  <w:t>5</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C" w:rsidRDefault="004D1513">
    <w:pPr>
      <w:pStyle w:val="Textoindependiente"/>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283.5pt;margin-top:746.45pt;width:28.4pt;height:14.85pt;z-index:-24882688;mso-position-horizontal-relative:page;mso-position-vertical-relative:page" filled="f" stroked="f">
          <v:textbox inset="0,0,0,0">
            <w:txbxContent>
              <w:p w:rsidR="00BB777C" w:rsidRDefault="004D1513">
                <w:pPr>
                  <w:pStyle w:val="Textoindependiente"/>
                  <w:spacing w:before="20"/>
                  <w:ind w:left="20"/>
                </w:pPr>
                <w:r>
                  <w:t xml:space="preserve">- </w:t>
                </w:r>
                <w:r>
                  <w:fldChar w:fldCharType="begin"/>
                </w:r>
                <w:r>
                  <w:instrText xml:space="preserve"> PAGE </w:instrText>
                </w:r>
                <w:r>
                  <w:fldChar w:fldCharType="separate"/>
                </w:r>
                <w:r>
                  <w:rPr>
                    <w:noProof/>
                  </w:rPr>
                  <w:t>14</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C" w:rsidRDefault="004D1513">
    <w:pPr>
      <w:pStyle w:val="Textoindependiente"/>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283.5pt;margin-top:746.45pt;width:28.4pt;height:14.85pt;z-index:-24882176;mso-position-horizontal-relative:page;mso-position-vertical-relative:page" filled="f" stroked="f">
          <v:textbox inset="0,0,0,0">
            <w:txbxContent>
              <w:p w:rsidR="00BB777C" w:rsidRDefault="004D1513">
                <w:pPr>
                  <w:pStyle w:val="Textoindependiente"/>
                  <w:spacing w:before="20"/>
                  <w:ind w:left="20"/>
                </w:pPr>
                <w:r>
                  <w:t xml:space="preserve">- </w:t>
                </w:r>
                <w:r>
                  <w:fldChar w:fldCharType="begin"/>
                </w:r>
                <w:r>
                  <w:instrText xml:space="preserve"> PAGE </w:instrText>
                </w:r>
                <w:r>
                  <w:fldChar w:fldCharType="separate"/>
                </w:r>
                <w:r>
                  <w:rPr>
                    <w:noProof/>
                  </w:rPr>
                  <w:t>15</w:t>
                </w:r>
                <w:r>
                  <w:fldChar w:fldCharType="end"/>
                </w:r>
                <w:r>
                  <w:t xml:space="preserve"> -</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C" w:rsidRDefault="00BB777C">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1513">
      <w:r>
        <w:separator/>
      </w:r>
    </w:p>
  </w:footnote>
  <w:footnote w:type="continuationSeparator" w:id="0">
    <w:p w:rsidR="00000000" w:rsidRDefault="004D15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C" w:rsidRDefault="004D1513">
    <w:pPr>
      <w:pStyle w:val="Textoindependiente"/>
      <w:spacing w:line="14" w:lineRule="auto"/>
      <w:rPr>
        <w:sz w:val="20"/>
      </w:rPr>
    </w:pPr>
    <w:r>
      <w:rPr>
        <w:noProof/>
        <w:lang w:val="es-DO" w:eastAsia="es-DO"/>
      </w:rPr>
      <w:drawing>
        <wp:anchor distT="0" distB="0" distL="0" distR="0" simplePos="0" relativeHeight="478427648" behindDoc="1" locked="0" layoutInCell="1" allowOverlap="1">
          <wp:simplePos x="0" y="0"/>
          <wp:positionH relativeFrom="page">
            <wp:posOffset>1257300</wp:posOffset>
          </wp:positionH>
          <wp:positionV relativeFrom="page">
            <wp:posOffset>396234</wp:posOffset>
          </wp:positionV>
          <wp:extent cx="114300" cy="1905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4300" cy="1905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9" type="#_x0000_t202" style="position:absolute;margin-left:116pt;margin-top:34.2pt;width:108.35pt;height:8.35pt;z-index:-24888320;mso-position-horizontal-relative:page;mso-position-vertical-relative:page" filled="f" stroked="f">
          <v:textbox inset="0,0,0,0">
            <w:txbxContent>
              <w:p w:rsidR="00BB777C" w:rsidRDefault="004D1513">
                <w:pPr>
                  <w:spacing w:before="31" w:line="135" w:lineRule="exact"/>
                  <w:ind w:left="20"/>
                  <w:rPr>
                    <w:rFonts w:ascii="Arial" w:hAnsi="Arial"/>
                    <w:i/>
                    <w:sz w:val="12"/>
                  </w:rPr>
                </w:pPr>
                <w:r>
                  <w:rPr>
                    <w:rFonts w:ascii="Arial" w:hAnsi="Arial"/>
                    <w:i/>
                    <w:spacing w:val="-1"/>
                    <w:w w:val="111"/>
                    <w:sz w:val="12"/>
                  </w:rPr>
                  <w:t>C</w:t>
                </w:r>
                <w:r>
                  <w:rPr>
                    <w:rFonts w:ascii="Arial" w:hAnsi="Arial"/>
                    <w:i/>
                    <w:spacing w:val="-1"/>
                    <w:w w:val="145"/>
                    <w:sz w:val="12"/>
                  </w:rPr>
                  <w:t>o</w:t>
                </w:r>
                <w:r>
                  <w:rPr>
                    <w:rFonts w:ascii="Arial" w:hAnsi="Arial"/>
                    <w:i/>
                    <w:spacing w:val="-1"/>
                    <w:w w:val="110"/>
                    <w:sz w:val="12"/>
                  </w:rPr>
                  <w:t>m</w:t>
                </w:r>
                <w:r>
                  <w:rPr>
                    <w:rFonts w:ascii="Arial" w:hAnsi="Arial"/>
                    <w:i/>
                    <w:spacing w:val="1"/>
                    <w:w w:val="174"/>
                    <w:sz w:val="12"/>
                  </w:rPr>
                  <w:t>i</w:t>
                </w:r>
                <w:r>
                  <w:rPr>
                    <w:rFonts w:ascii="Arial" w:hAnsi="Arial"/>
                    <w:i/>
                    <w:spacing w:val="-1"/>
                    <w:w w:val="104"/>
                    <w:sz w:val="12"/>
                  </w:rPr>
                  <w:t>s</w:t>
                </w:r>
                <w:r>
                  <w:rPr>
                    <w:rFonts w:ascii="Arial" w:hAnsi="Arial"/>
                    <w:i/>
                    <w:spacing w:val="-2"/>
                    <w:w w:val="174"/>
                    <w:sz w:val="12"/>
                  </w:rPr>
                  <w:t>i</w:t>
                </w:r>
                <w:r>
                  <w:rPr>
                    <w:rFonts w:ascii="Arial" w:hAnsi="Arial"/>
                    <w:i/>
                    <w:spacing w:val="-1"/>
                    <w:w w:val="145"/>
                    <w:sz w:val="12"/>
                  </w:rPr>
                  <w:t>ó</w:t>
                </w:r>
                <w:r>
                  <w:rPr>
                    <w:rFonts w:ascii="Arial" w:hAnsi="Arial"/>
                    <w:i/>
                    <w:w w:val="149"/>
                    <w:sz w:val="12"/>
                  </w:rPr>
                  <w:t>n</w:t>
                </w:r>
                <w:r>
                  <w:rPr>
                    <w:rFonts w:ascii="Arial" w:hAnsi="Arial"/>
                    <w:i/>
                    <w:spacing w:val="8"/>
                    <w:sz w:val="12"/>
                  </w:rPr>
                  <w:t xml:space="preserve"> </w:t>
                </w:r>
                <w:r>
                  <w:rPr>
                    <w:rFonts w:ascii="Arial" w:hAnsi="Arial"/>
                    <w:i/>
                    <w:spacing w:val="-1"/>
                    <w:w w:val="131"/>
                    <w:sz w:val="12"/>
                  </w:rPr>
                  <w:t>N</w:t>
                </w:r>
                <w:r>
                  <w:rPr>
                    <w:rFonts w:ascii="Arial" w:hAnsi="Arial"/>
                    <w:i/>
                    <w:spacing w:val="-1"/>
                    <w:w w:val="112"/>
                    <w:sz w:val="12"/>
                  </w:rPr>
                  <w:t>a</w:t>
                </w:r>
                <w:r>
                  <w:rPr>
                    <w:rFonts w:ascii="Arial" w:hAnsi="Arial"/>
                    <w:i/>
                    <w:spacing w:val="1"/>
                    <w:w w:val="141"/>
                    <w:sz w:val="12"/>
                  </w:rPr>
                  <w:t>c</w:t>
                </w:r>
                <w:r>
                  <w:rPr>
                    <w:rFonts w:ascii="Arial" w:hAnsi="Arial"/>
                    <w:i/>
                    <w:spacing w:val="-2"/>
                    <w:w w:val="174"/>
                    <w:sz w:val="12"/>
                  </w:rPr>
                  <w:t>i</w:t>
                </w:r>
                <w:r>
                  <w:rPr>
                    <w:rFonts w:ascii="Arial" w:hAnsi="Arial"/>
                    <w:i/>
                    <w:spacing w:val="-1"/>
                    <w:w w:val="145"/>
                    <w:sz w:val="12"/>
                  </w:rPr>
                  <w:t>o</w:t>
                </w:r>
                <w:r>
                  <w:rPr>
                    <w:rFonts w:ascii="Arial" w:hAnsi="Arial"/>
                    <w:i/>
                    <w:w w:val="149"/>
                    <w:sz w:val="12"/>
                  </w:rPr>
                  <w:t>n</w:t>
                </w:r>
                <w:r>
                  <w:rPr>
                    <w:rFonts w:ascii="Arial" w:hAnsi="Arial"/>
                    <w:i/>
                    <w:spacing w:val="-1"/>
                    <w:w w:val="112"/>
                    <w:sz w:val="12"/>
                  </w:rPr>
                  <w:t>a</w:t>
                </w:r>
                <w:r>
                  <w:rPr>
                    <w:rFonts w:ascii="Arial" w:hAnsi="Arial"/>
                    <w:i/>
                    <w:w w:val="240"/>
                    <w:sz w:val="12"/>
                  </w:rPr>
                  <w:t>l</w:t>
                </w:r>
                <w:r>
                  <w:rPr>
                    <w:rFonts w:ascii="Arial" w:hAnsi="Arial"/>
                    <w:i/>
                    <w:spacing w:val="5"/>
                    <w:sz w:val="12"/>
                  </w:rPr>
                  <w:t xml:space="preserve"> </w:t>
                </w:r>
                <w:r>
                  <w:rPr>
                    <w:rFonts w:ascii="Arial" w:hAnsi="Arial"/>
                    <w:i/>
                    <w:spacing w:val="-2"/>
                    <w:w w:val="145"/>
                    <w:sz w:val="12"/>
                  </w:rPr>
                  <w:t>d</w:t>
                </w:r>
                <w:r>
                  <w:rPr>
                    <w:rFonts w:ascii="Arial" w:hAnsi="Arial"/>
                    <w:i/>
                    <w:w w:val="99"/>
                    <w:sz w:val="12"/>
                  </w:rPr>
                  <w:t>e</w:t>
                </w:r>
                <w:r>
                  <w:rPr>
                    <w:rFonts w:ascii="Arial" w:hAnsi="Arial"/>
                    <w:i/>
                    <w:spacing w:val="6"/>
                    <w:sz w:val="12"/>
                  </w:rPr>
                  <w:t xml:space="preserve"> </w:t>
                </w:r>
                <w:r>
                  <w:rPr>
                    <w:rFonts w:ascii="Arial" w:hAnsi="Arial"/>
                    <w:i/>
                    <w:spacing w:val="1"/>
                    <w:w w:val="91"/>
                    <w:sz w:val="12"/>
                  </w:rPr>
                  <w:t>E</w:t>
                </w:r>
                <w:r>
                  <w:rPr>
                    <w:rFonts w:ascii="Arial" w:hAnsi="Arial"/>
                    <w:i/>
                    <w:w w:val="149"/>
                    <w:sz w:val="12"/>
                  </w:rPr>
                  <w:t>n</w:t>
                </w:r>
                <w:r>
                  <w:rPr>
                    <w:rFonts w:ascii="Arial" w:hAnsi="Arial"/>
                    <w:i/>
                    <w:spacing w:val="1"/>
                    <w:w w:val="99"/>
                    <w:sz w:val="12"/>
                  </w:rPr>
                  <w:t>e</w:t>
                </w:r>
                <w:r>
                  <w:rPr>
                    <w:rFonts w:ascii="Arial" w:hAnsi="Arial"/>
                    <w:i/>
                    <w:spacing w:val="1"/>
                    <w:w w:val="201"/>
                    <w:sz w:val="12"/>
                  </w:rPr>
                  <w:t>r</w:t>
                </w:r>
                <w:r>
                  <w:rPr>
                    <w:rFonts w:ascii="Arial" w:hAnsi="Arial"/>
                    <w:i/>
                    <w:w w:val="136"/>
                    <w:sz w:val="12"/>
                  </w:rPr>
                  <w:t>g</w:t>
                </w:r>
                <w:r>
                  <w:rPr>
                    <w:rFonts w:ascii="Arial" w:hAnsi="Arial"/>
                    <w:i/>
                    <w:spacing w:val="-2"/>
                    <w:w w:val="139"/>
                    <w:sz w:val="12"/>
                  </w:rPr>
                  <w:t>í</w:t>
                </w:r>
                <w:r>
                  <w:rPr>
                    <w:rFonts w:ascii="Arial" w:hAnsi="Arial"/>
                    <w:i/>
                    <w:w w:val="112"/>
                    <w:sz w:val="12"/>
                  </w:rPr>
                  <w:t>a</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C" w:rsidRDefault="004D1513">
    <w:pPr>
      <w:pStyle w:val="Textoindependiente"/>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286.3pt;margin-top:34.2pt;width:202.15pt;height:8.35pt;z-index:-24889344;mso-position-horizontal-relative:page;mso-position-vertical-relative:page" filled="f" stroked="f">
          <v:textbox inset="0,0,0,0">
            <w:txbxContent>
              <w:p w:rsidR="00BB777C" w:rsidRDefault="004D1513">
                <w:pPr>
                  <w:spacing w:before="31" w:line="135" w:lineRule="exact"/>
                  <w:ind w:left="20"/>
                  <w:rPr>
                    <w:rFonts w:ascii="Arial" w:hAnsi="Arial"/>
                    <w:i/>
                    <w:sz w:val="12"/>
                  </w:rPr>
                </w:pPr>
                <w:r>
                  <w:rPr>
                    <w:rFonts w:ascii="Arial" w:hAnsi="Arial"/>
                    <w:i/>
                    <w:w w:val="158"/>
                    <w:sz w:val="12"/>
                  </w:rPr>
                  <w:t>I</w:t>
                </w:r>
                <w:r>
                  <w:rPr>
                    <w:rFonts w:ascii="Arial" w:hAnsi="Arial"/>
                    <w:i/>
                    <w:w w:val="149"/>
                    <w:sz w:val="12"/>
                  </w:rPr>
                  <w:t>n</w:t>
                </w:r>
                <w:r>
                  <w:rPr>
                    <w:rFonts w:ascii="Arial" w:hAnsi="Arial"/>
                    <w:i/>
                    <w:w w:val="192"/>
                    <w:sz w:val="12"/>
                  </w:rPr>
                  <w:t>f</w:t>
                </w:r>
                <w:r>
                  <w:rPr>
                    <w:rFonts w:ascii="Arial" w:hAnsi="Arial"/>
                    <w:i/>
                    <w:spacing w:val="-1"/>
                    <w:w w:val="145"/>
                    <w:sz w:val="12"/>
                  </w:rPr>
                  <w:t>o</w:t>
                </w:r>
                <w:r>
                  <w:rPr>
                    <w:rFonts w:ascii="Arial" w:hAnsi="Arial"/>
                    <w:i/>
                    <w:spacing w:val="1"/>
                    <w:w w:val="201"/>
                    <w:sz w:val="12"/>
                  </w:rPr>
                  <w:t>r</w:t>
                </w:r>
                <w:r>
                  <w:rPr>
                    <w:rFonts w:ascii="Arial" w:hAnsi="Arial"/>
                    <w:i/>
                    <w:spacing w:val="-1"/>
                    <w:w w:val="110"/>
                    <w:sz w:val="12"/>
                  </w:rPr>
                  <w:t>m</w:t>
                </w:r>
                <w:r>
                  <w:rPr>
                    <w:rFonts w:ascii="Arial" w:hAnsi="Arial"/>
                    <w:i/>
                    <w:w w:val="99"/>
                    <w:sz w:val="12"/>
                  </w:rPr>
                  <w:t>e</w:t>
                </w:r>
                <w:r>
                  <w:rPr>
                    <w:rFonts w:ascii="Arial" w:hAnsi="Arial"/>
                    <w:i/>
                    <w:spacing w:val="6"/>
                    <w:sz w:val="12"/>
                  </w:rPr>
                  <w:t xml:space="preserve"> </w:t>
                </w:r>
                <w:r>
                  <w:rPr>
                    <w:rFonts w:ascii="Arial" w:hAnsi="Arial"/>
                    <w:i/>
                    <w:spacing w:val="-1"/>
                    <w:w w:val="112"/>
                    <w:sz w:val="12"/>
                  </w:rPr>
                  <w:t>a</w:t>
                </w:r>
                <w:r>
                  <w:rPr>
                    <w:rFonts w:ascii="Arial" w:hAnsi="Arial"/>
                    <w:i/>
                    <w:w w:val="149"/>
                    <w:sz w:val="12"/>
                  </w:rPr>
                  <w:t>n</w:t>
                </w:r>
                <w:r>
                  <w:rPr>
                    <w:rFonts w:ascii="Arial" w:hAnsi="Arial"/>
                    <w:i/>
                    <w:spacing w:val="1"/>
                    <w:w w:val="131"/>
                    <w:sz w:val="12"/>
                  </w:rPr>
                  <w:t>u</w:t>
                </w:r>
                <w:r>
                  <w:rPr>
                    <w:rFonts w:ascii="Arial" w:hAnsi="Arial"/>
                    <w:i/>
                    <w:spacing w:val="-1"/>
                    <w:w w:val="112"/>
                    <w:sz w:val="12"/>
                  </w:rPr>
                  <w:t>a</w:t>
                </w:r>
                <w:r>
                  <w:rPr>
                    <w:rFonts w:ascii="Arial" w:hAnsi="Arial"/>
                    <w:i/>
                    <w:w w:val="240"/>
                    <w:sz w:val="12"/>
                  </w:rPr>
                  <w:t>l</w:t>
                </w:r>
                <w:r>
                  <w:rPr>
                    <w:rFonts w:ascii="Arial" w:hAnsi="Arial"/>
                    <w:i/>
                    <w:spacing w:val="5"/>
                    <w:sz w:val="12"/>
                  </w:rPr>
                  <w:t xml:space="preserve"> </w:t>
                </w:r>
                <w:r>
                  <w:rPr>
                    <w:rFonts w:ascii="Arial" w:hAnsi="Arial"/>
                    <w:i/>
                    <w:spacing w:val="-2"/>
                    <w:w w:val="145"/>
                    <w:sz w:val="12"/>
                  </w:rPr>
                  <w:t>d</w:t>
                </w:r>
                <w:r>
                  <w:rPr>
                    <w:rFonts w:ascii="Arial" w:hAnsi="Arial"/>
                    <w:i/>
                    <w:w w:val="99"/>
                    <w:sz w:val="12"/>
                  </w:rPr>
                  <w:t>e</w:t>
                </w:r>
                <w:r>
                  <w:rPr>
                    <w:rFonts w:ascii="Arial" w:hAnsi="Arial"/>
                    <w:i/>
                    <w:spacing w:val="6"/>
                    <w:sz w:val="12"/>
                  </w:rPr>
                  <w:t xml:space="preserve"> </w:t>
                </w:r>
                <w:r>
                  <w:rPr>
                    <w:rFonts w:ascii="Arial" w:hAnsi="Arial"/>
                    <w:i/>
                    <w:spacing w:val="-1"/>
                    <w:w w:val="112"/>
                    <w:sz w:val="12"/>
                  </w:rPr>
                  <w:t>a</w:t>
                </w:r>
                <w:r>
                  <w:rPr>
                    <w:rFonts w:ascii="Arial" w:hAnsi="Arial"/>
                    <w:i/>
                    <w:spacing w:val="-1"/>
                    <w:w w:val="141"/>
                    <w:sz w:val="12"/>
                  </w:rPr>
                  <w:t>c</w:t>
                </w:r>
                <w:r>
                  <w:rPr>
                    <w:rFonts w:ascii="Arial" w:hAnsi="Arial"/>
                    <w:i/>
                    <w:spacing w:val="1"/>
                    <w:w w:val="219"/>
                    <w:sz w:val="12"/>
                  </w:rPr>
                  <w:t>t</w:t>
                </w:r>
                <w:r>
                  <w:rPr>
                    <w:rFonts w:ascii="Arial" w:hAnsi="Arial"/>
                    <w:i/>
                    <w:spacing w:val="1"/>
                    <w:w w:val="131"/>
                    <w:sz w:val="12"/>
                  </w:rPr>
                  <w:t>u</w:t>
                </w:r>
                <w:r>
                  <w:rPr>
                    <w:rFonts w:ascii="Arial" w:hAnsi="Arial"/>
                    <w:i/>
                    <w:spacing w:val="-1"/>
                    <w:w w:val="112"/>
                    <w:sz w:val="12"/>
                  </w:rPr>
                  <w:t>a</w:t>
                </w:r>
                <w:r>
                  <w:rPr>
                    <w:rFonts w:ascii="Arial" w:hAnsi="Arial"/>
                    <w:i/>
                    <w:spacing w:val="-1"/>
                    <w:w w:val="141"/>
                    <w:sz w:val="12"/>
                  </w:rPr>
                  <w:t>c</w:t>
                </w:r>
                <w:r>
                  <w:rPr>
                    <w:rFonts w:ascii="Arial" w:hAnsi="Arial"/>
                    <w:i/>
                    <w:spacing w:val="-2"/>
                    <w:w w:val="174"/>
                    <w:sz w:val="12"/>
                  </w:rPr>
                  <w:t>i</w:t>
                </w:r>
                <w:r>
                  <w:rPr>
                    <w:rFonts w:ascii="Arial" w:hAnsi="Arial"/>
                    <w:i/>
                    <w:spacing w:val="-1"/>
                    <w:w w:val="145"/>
                    <w:sz w:val="12"/>
                  </w:rPr>
                  <w:t>o</w:t>
                </w:r>
                <w:r>
                  <w:rPr>
                    <w:rFonts w:ascii="Arial" w:hAnsi="Arial"/>
                    <w:i/>
                    <w:w w:val="149"/>
                    <w:sz w:val="12"/>
                  </w:rPr>
                  <w:t>n</w:t>
                </w:r>
                <w:r>
                  <w:rPr>
                    <w:rFonts w:ascii="Arial" w:hAnsi="Arial"/>
                    <w:i/>
                    <w:spacing w:val="1"/>
                    <w:w w:val="99"/>
                    <w:sz w:val="12"/>
                  </w:rPr>
                  <w:t>e</w:t>
                </w:r>
                <w:r>
                  <w:rPr>
                    <w:rFonts w:ascii="Arial" w:hAnsi="Arial"/>
                    <w:i/>
                    <w:w w:val="104"/>
                    <w:sz w:val="12"/>
                  </w:rPr>
                  <w:t>s</w:t>
                </w:r>
                <w:r>
                  <w:rPr>
                    <w:rFonts w:ascii="Arial" w:hAnsi="Arial"/>
                    <w:i/>
                    <w:spacing w:val="4"/>
                    <w:sz w:val="12"/>
                  </w:rPr>
                  <w:t xml:space="preserve"> </w:t>
                </w:r>
                <w:r>
                  <w:rPr>
                    <w:rFonts w:ascii="Arial" w:hAnsi="Arial"/>
                    <w:i/>
                    <w:spacing w:val="-2"/>
                    <w:w w:val="145"/>
                    <w:sz w:val="12"/>
                  </w:rPr>
                  <w:t>d</w:t>
                </w:r>
                <w:r>
                  <w:rPr>
                    <w:rFonts w:ascii="Arial" w:hAnsi="Arial"/>
                    <w:i/>
                    <w:spacing w:val="1"/>
                    <w:w w:val="99"/>
                    <w:sz w:val="12"/>
                  </w:rPr>
                  <w:t>e</w:t>
                </w:r>
                <w:r>
                  <w:rPr>
                    <w:rFonts w:ascii="Arial" w:hAnsi="Arial"/>
                    <w:i/>
                    <w:w w:val="240"/>
                    <w:sz w:val="12"/>
                  </w:rPr>
                  <w:t>l</w:t>
                </w:r>
                <w:r>
                  <w:rPr>
                    <w:rFonts w:ascii="Arial" w:hAnsi="Arial"/>
                    <w:i/>
                    <w:spacing w:val="5"/>
                    <w:sz w:val="12"/>
                  </w:rPr>
                  <w:t xml:space="preserve"> </w:t>
                </w:r>
                <w:r>
                  <w:rPr>
                    <w:rFonts w:ascii="Arial" w:hAnsi="Arial"/>
                    <w:i/>
                    <w:spacing w:val="-1"/>
                    <w:w w:val="104"/>
                    <w:sz w:val="12"/>
                  </w:rPr>
                  <w:t>s</w:t>
                </w:r>
                <w:r>
                  <w:rPr>
                    <w:rFonts w:ascii="Arial" w:hAnsi="Arial"/>
                    <w:i/>
                    <w:spacing w:val="1"/>
                    <w:w w:val="99"/>
                    <w:sz w:val="12"/>
                  </w:rPr>
                  <w:t>e</w:t>
                </w:r>
                <w:r>
                  <w:rPr>
                    <w:rFonts w:ascii="Arial" w:hAnsi="Arial"/>
                    <w:i/>
                    <w:spacing w:val="-1"/>
                    <w:w w:val="141"/>
                    <w:sz w:val="12"/>
                  </w:rPr>
                  <w:t>c</w:t>
                </w:r>
                <w:r>
                  <w:rPr>
                    <w:rFonts w:ascii="Arial" w:hAnsi="Arial"/>
                    <w:i/>
                    <w:spacing w:val="1"/>
                    <w:w w:val="219"/>
                    <w:sz w:val="12"/>
                  </w:rPr>
                  <w:t>t</w:t>
                </w:r>
                <w:r>
                  <w:rPr>
                    <w:rFonts w:ascii="Arial" w:hAnsi="Arial"/>
                    <w:i/>
                    <w:spacing w:val="-1"/>
                    <w:w w:val="145"/>
                    <w:sz w:val="12"/>
                  </w:rPr>
                  <w:t>o</w:t>
                </w:r>
                <w:r>
                  <w:rPr>
                    <w:rFonts w:ascii="Arial" w:hAnsi="Arial"/>
                    <w:i/>
                    <w:w w:val="201"/>
                    <w:sz w:val="12"/>
                  </w:rPr>
                  <w:t>r</w:t>
                </w:r>
                <w:r>
                  <w:rPr>
                    <w:rFonts w:ascii="Arial" w:hAnsi="Arial"/>
                    <w:i/>
                    <w:spacing w:val="6"/>
                    <w:sz w:val="12"/>
                  </w:rPr>
                  <w:t xml:space="preserve"> </w:t>
                </w:r>
                <w:r>
                  <w:rPr>
                    <w:rFonts w:ascii="Arial" w:hAnsi="Arial"/>
                    <w:i/>
                    <w:spacing w:val="1"/>
                    <w:w w:val="99"/>
                    <w:sz w:val="12"/>
                  </w:rPr>
                  <w:t>e</w:t>
                </w:r>
                <w:r>
                  <w:rPr>
                    <w:rFonts w:ascii="Arial" w:hAnsi="Arial"/>
                    <w:i/>
                    <w:w w:val="149"/>
                    <w:sz w:val="12"/>
                  </w:rPr>
                  <w:t>n</w:t>
                </w:r>
                <w:r>
                  <w:rPr>
                    <w:rFonts w:ascii="Arial" w:hAnsi="Arial"/>
                    <w:i/>
                    <w:spacing w:val="-2"/>
                    <w:w w:val="99"/>
                    <w:sz w:val="12"/>
                  </w:rPr>
                  <w:t>e</w:t>
                </w:r>
                <w:r>
                  <w:rPr>
                    <w:rFonts w:ascii="Arial" w:hAnsi="Arial"/>
                    <w:i/>
                    <w:spacing w:val="1"/>
                    <w:w w:val="201"/>
                    <w:sz w:val="12"/>
                  </w:rPr>
                  <w:t>r</w:t>
                </w:r>
                <w:r>
                  <w:rPr>
                    <w:rFonts w:ascii="Arial" w:hAnsi="Arial"/>
                    <w:i/>
                    <w:w w:val="136"/>
                    <w:sz w:val="12"/>
                  </w:rPr>
                  <w:t>g</w:t>
                </w:r>
                <w:r>
                  <w:rPr>
                    <w:rFonts w:ascii="Arial" w:hAnsi="Arial"/>
                    <w:i/>
                    <w:spacing w:val="-2"/>
                    <w:w w:val="99"/>
                    <w:sz w:val="12"/>
                  </w:rPr>
                  <w:t>é</w:t>
                </w:r>
                <w:r>
                  <w:rPr>
                    <w:rFonts w:ascii="Arial" w:hAnsi="Arial"/>
                    <w:i/>
                    <w:spacing w:val="1"/>
                    <w:w w:val="219"/>
                    <w:sz w:val="12"/>
                  </w:rPr>
                  <w:t>t</w:t>
                </w:r>
                <w:r>
                  <w:rPr>
                    <w:rFonts w:ascii="Arial" w:hAnsi="Arial"/>
                    <w:i/>
                    <w:spacing w:val="-2"/>
                    <w:w w:val="174"/>
                    <w:sz w:val="12"/>
                  </w:rPr>
                  <w:t>i</w:t>
                </w:r>
                <w:r>
                  <w:rPr>
                    <w:rFonts w:ascii="Arial" w:hAnsi="Arial"/>
                    <w:i/>
                    <w:spacing w:val="-1"/>
                    <w:w w:val="141"/>
                    <w:sz w:val="12"/>
                  </w:rPr>
                  <w:t>c</w:t>
                </w:r>
                <w:r>
                  <w:rPr>
                    <w:rFonts w:ascii="Arial" w:hAnsi="Arial"/>
                    <w:i/>
                    <w:w w:val="145"/>
                    <w:sz w:val="12"/>
                  </w:rPr>
                  <w:t>o</w:t>
                </w:r>
                <w:r>
                  <w:rPr>
                    <w:rFonts w:ascii="Arial" w:hAnsi="Arial"/>
                    <w:i/>
                    <w:spacing w:val="4"/>
                    <w:sz w:val="12"/>
                  </w:rPr>
                  <w:t xml:space="preserve"> </w:t>
                </w:r>
                <w:r>
                  <w:rPr>
                    <w:rFonts w:ascii="Arial" w:hAnsi="Arial"/>
                    <w:i/>
                    <w:spacing w:val="1"/>
                    <w:w w:val="102"/>
                    <w:sz w:val="12"/>
                  </w:rPr>
                  <w:t>201</w:t>
                </w:r>
                <w:r>
                  <w:rPr>
                    <w:rFonts w:ascii="Arial" w:hAnsi="Arial"/>
                    <w:i/>
                    <w:w w:val="102"/>
                    <w:sz w:val="12"/>
                  </w:rPr>
                  <w:t>6</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C" w:rsidRDefault="004D1513">
    <w:pPr>
      <w:pStyle w:val="Textoindependiente"/>
      <w:spacing w:line="14" w:lineRule="auto"/>
      <w:rPr>
        <w:sz w:val="20"/>
      </w:rPr>
    </w:pPr>
    <w:r>
      <w:rPr>
        <w:noProof/>
        <w:lang w:val="es-DO" w:eastAsia="es-DO"/>
      </w:rPr>
      <w:drawing>
        <wp:anchor distT="0" distB="0" distL="0" distR="0" simplePos="0" relativeHeight="478430208" behindDoc="1" locked="0" layoutInCell="1" allowOverlap="1">
          <wp:simplePos x="0" y="0"/>
          <wp:positionH relativeFrom="page">
            <wp:posOffset>1257300</wp:posOffset>
          </wp:positionH>
          <wp:positionV relativeFrom="page">
            <wp:posOffset>396234</wp:posOffset>
          </wp:positionV>
          <wp:extent cx="114300" cy="19050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14300" cy="1905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5" type="#_x0000_t202" style="position:absolute;margin-left:116pt;margin-top:34.2pt;width:108.35pt;height:8.35pt;z-index:-24885760;mso-position-horizontal-relative:page;mso-position-vertical-relative:page" filled="f" stroked="f">
          <v:textbox inset="0,0,0,0">
            <w:txbxContent>
              <w:p w:rsidR="00BB777C" w:rsidRDefault="004D1513">
                <w:pPr>
                  <w:spacing w:before="31" w:line="135" w:lineRule="exact"/>
                  <w:ind w:left="20"/>
                  <w:rPr>
                    <w:rFonts w:ascii="Arial" w:hAnsi="Arial"/>
                    <w:i/>
                    <w:sz w:val="12"/>
                  </w:rPr>
                </w:pPr>
                <w:r>
                  <w:rPr>
                    <w:rFonts w:ascii="Arial" w:hAnsi="Arial"/>
                    <w:i/>
                    <w:spacing w:val="-1"/>
                    <w:w w:val="111"/>
                    <w:sz w:val="12"/>
                  </w:rPr>
                  <w:t>C</w:t>
                </w:r>
                <w:r>
                  <w:rPr>
                    <w:rFonts w:ascii="Arial" w:hAnsi="Arial"/>
                    <w:i/>
                    <w:spacing w:val="-1"/>
                    <w:w w:val="145"/>
                    <w:sz w:val="12"/>
                  </w:rPr>
                  <w:t>o</w:t>
                </w:r>
                <w:r>
                  <w:rPr>
                    <w:rFonts w:ascii="Arial" w:hAnsi="Arial"/>
                    <w:i/>
                    <w:spacing w:val="-1"/>
                    <w:w w:val="110"/>
                    <w:sz w:val="12"/>
                  </w:rPr>
                  <w:t>m</w:t>
                </w:r>
                <w:r>
                  <w:rPr>
                    <w:rFonts w:ascii="Arial" w:hAnsi="Arial"/>
                    <w:i/>
                    <w:spacing w:val="1"/>
                    <w:w w:val="174"/>
                    <w:sz w:val="12"/>
                  </w:rPr>
                  <w:t>i</w:t>
                </w:r>
                <w:r>
                  <w:rPr>
                    <w:rFonts w:ascii="Arial" w:hAnsi="Arial"/>
                    <w:i/>
                    <w:spacing w:val="-1"/>
                    <w:w w:val="104"/>
                    <w:sz w:val="12"/>
                  </w:rPr>
                  <w:t>s</w:t>
                </w:r>
                <w:r>
                  <w:rPr>
                    <w:rFonts w:ascii="Arial" w:hAnsi="Arial"/>
                    <w:i/>
                    <w:spacing w:val="-2"/>
                    <w:w w:val="174"/>
                    <w:sz w:val="12"/>
                  </w:rPr>
                  <w:t>i</w:t>
                </w:r>
                <w:r>
                  <w:rPr>
                    <w:rFonts w:ascii="Arial" w:hAnsi="Arial"/>
                    <w:i/>
                    <w:spacing w:val="-1"/>
                    <w:w w:val="145"/>
                    <w:sz w:val="12"/>
                  </w:rPr>
                  <w:t>ó</w:t>
                </w:r>
                <w:r>
                  <w:rPr>
                    <w:rFonts w:ascii="Arial" w:hAnsi="Arial"/>
                    <w:i/>
                    <w:w w:val="149"/>
                    <w:sz w:val="12"/>
                  </w:rPr>
                  <w:t>n</w:t>
                </w:r>
                <w:r>
                  <w:rPr>
                    <w:rFonts w:ascii="Arial" w:hAnsi="Arial"/>
                    <w:i/>
                    <w:spacing w:val="8"/>
                    <w:sz w:val="12"/>
                  </w:rPr>
                  <w:t xml:space="preserve"> </w:t>
                </w:r>
                <w:r>
                  <w:rPr>
                    <w:rFonts w:ascii="Arial" w:hAnsi="Arial"/>
                    <w:i/>
                    <w:spacing w:val="-1"/>
                    <w:w w:val="131"/>
                    <w:sz w:val="12"/>
                  </w:rPr>
                  <w:t>N</w:t>
                </w:r>
                <w:r>
                  <w:rPr>
                    <w:rFonts w:ascii="Arial" w:hAnsi="Arial"/>
                    <w:i/>
                    <w:spacing w:val="-1"/>
                    <w:w w:val="112"/>
                    <w:sz w:val="12"/>
                  </w:rPr>
                  <w:t>a</w:t>
                </w:r>
                <w:r>
                  <w:rPr>
                    <w:rFonts w:ascii="Arial" w:hAnsi="Arial"/>
                    <w:i/>
                    <w:spacing w:val="1"/>
                    <w:w w:val="141"/>
                    <w:sz w:val="12"/>
                  </w:rPr>
                  <w:t>c</w:t>
                </w:r>
                <w:r>
                  <w:rPr>
                    <w:rFonts w:ascii="Arial" w:hAnsi="Arial"/>
                    <w:i/>
                    <w:spacing w:val="-2"/>
                    <w:w w:val="174"/>
                    <w:sz w:val="12"/>
                  </w:rPr>
                  <w:t>i</w:t>
                </w:r>
                <w:r>
                  <w:rPr>
                    <w:rFonts w:ascii="Arial" w:hAnsi="Arial"/>
                    <w:i/>
                    <w:spacing w:val="-1"/>
                    <w:w w:val="145"/>
                    <w:sz w:val="12"/>
                  </w:rPr>
                  <w:t>o</w:t>
                </w:r>
                <w:r>
                  <w:rPr>
                    <w:rFonts w:ascii="Arial" w:hAnsi="Arial"/>
                    <w:i/>
                    <w:w w:val="149"/>
                    <w:sz w:val="12"/>
                  </w:rPr>
                  <w:t>n</w:t>
                </w:r>
                <w:r>
                  <w:rPr>
                    <w:rFonts w:ascii="Arial" w:hAnsi="Arial"/>
                    <w:i/>
                    <w:spacing w:val="-1"/>
                    <w:w w:val="112"/>
                    <w:sz w:val="12"/>
                  </w:rPr>
                  <w:t>a</w:t>
                </w:r>
                <w:r>
                  <w:rPr>
                    <w:rFonts w:ascii="Arial" w:hAnsi="Arial"/>
                    <w:i/>
                    <w:w w:val="240"/>
                    <w:sz w:val="12"/>
                  </w:rPr>
                  <w:t>l</w:t>
                </w:r>
                <w:r>
                  <w:rPr>
                    <w:rFonts w:ascii="Arial" w:hAnsi="Arial"/>
                    <w:i/>
                    <w:spacing w:val="5"/>
                    <w:sz w:val="12"/>
                  </w:rPr>
                  <w:t xml:space="preserve"> </w:t>
                </w:r>
                <w:r>
                  <w:rPr>
                    <w:rFonts w:ascii="Arial" w:hAnsi="Arial"/>
                    <w:i/>
                    <w:spacing w:val="-2"/>
                    <w:w w:val="145"/>
                    <w:sz w:val="12"/>
                  </w:rPr>
                  <w:t>d</w:t>
                </w:r>
                <w:r>
                  <w:rPr>
                    <w:rFonts w:ascii="Arial" w:hAnsi="Arial"/>
                    <w:i/>
                    <w:w w:val="99"/>
                    <w:sz w:val="12"/>
                  </w:rPr>
                  <w:t>e</w:t>
                </w:r>
                <w:r>
                  <w:rPr>
                    <w:rFonts w:ascii="Arial" w:hAnsi="Arial"/>
                    <w:i/>
                    <w:spacing w:val="6"/>
                    <w:sz w:val="12"/>
                  </w:rPr>
                  <w:t xml:space="preserve"> </w:t>
                </w:r>
                <w:r>
                  <w:rPr>
                    <w:rFonts w:ascii="Arial" w:hAnsi="Arial"/>
                    <w:i/>
                    <w:spacing w:val="1"/>
                    <w:w w:val="91"/>
                    <w:sz w:val="12"/>
                  </w:rPr>
                  <w:t>E</w:t>
                </w:r>
                <w:r>
                  <w:rPr>
                    <w:rFonts w:ascii="Arial" w:hAnsi="Arial"/>
                    <w:i/>
                    <w:w w:val="149"/>
                    <w:sz w:val="12"/>
                  </w:rPr>
                  <w:t>n</w:t>
                </w:r>
                <w:r>
                  <w:rPr>
                    <w:rFonts w:ascii="Arial" w:hAnsi="Arial"/>
                    <w:i/>
                    <w:spacing w:val="1"/>
                    <w:w w:val="99"/>
                    <w:sz w:val="12"/>
                  </w:rPr>
                  <w:t>e</w:t>
                </w:r>
                <w:r>
                  <w:rPr>
                    <w:rFonts w:ascii="Arial" w:hAnsi="Arial"/>
                    <w:i/>
                    <w:spacing w:val="1"/>
                    <w:w w:val="201"/>
                    <w:sz w:val="12"/>
                  </w:rPr>
                  <w:t>r</w:t>
                </w:r>
                <w:r>
                  <w:rPr>
                    <w:rFonts w:ascii="Arial" w:hAnsi="Arial"/>
                    <w:i/>
                    <w:w w:val="136"/>
                    <w:sz w:val="12"/>
                  </w:rPr>
                  <w:t>g</w:t>
                </w:r>
                <w:r>
                  <w:rPr>
                    <w:rFonts w:ascii="Arial" w:hAnsi="Arial"/>
                    <w:i/>
                    <w:spacing w:val="-2"/>
                    <w:w w:val="139"/>
                    <w:sz w:val="12"/>
                  </w:rPr>
                  <w:t>í</w:t>
                </w:r>
                <w:r>
                  <w:rPr>
                    <w:rFonts w:ascii="Arial" w:hAnsi="Arial"/>
                    <w:i/>
                    <w:w w:val="112"/>
                    <w:sz w:val="12"/>
                  </w:rPr>
                  <w:t>a</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C" w:rsidRDefault="004D1513">
    <w:pPr>
      <w:pStyle w:val="Textoindependiente"/>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296.6pt;margin-top:34.2pt;width:181.15pt;height:8.35pt;z-index:-24886784;mso-position-horizontal-relative:page;mso-position-vertical-relative:page" filled="f" stroked="f">
          <v:textbox inset="0,0,0,0">
            <w:txbxContent>
              <w:p w:rsidR="00BB777C" w:rsidRDefault="004D1513">
                <w:pPr>
                  <w:spacing w:before="31" w:line="135" w:lineRule="exact"/>
                  <w:ind w:left="20"/>
                  <w:rPr>
                    <w:rFonts w:ascii="Arial" w:hAnsi="Arial"/>
                    <w:i/>
                    <w:sz w:val="12"/>
                  </w:rPr>
                </w:pPr>
                <w:r>
                  <w:rPr>
                    <w:rFonts w:ascii="Arial" w:hAnsi="Arial"/>
                    <w:i/>
                    <w:w w:val="158"/>
                    <w:sz w:val="12"/>
                  </w:rPr>
                  <w:t>I</w:t>
                </w:r>
                <w:r>
                  <w:rPr>
                    <w:rFonts w:ascii="Arial" w:hAnsi="Arial"/>
                    <w:i/>
                    <w:w w:val="149"/>
                    <w:sz w:val="12"/>
                  </w:rPr>
                  <w:t>n</w:t>
                </w:r>
                <w:r>
                  <w:rPr>
                    <w:rFonts w:ascii="Arial" w:hAnsi="Arial"/>
                    <w:i/>
                    <w:w w:val="192"/>
                    <w:sz w:val="12"/>
                  </w:rPr>
                  <w:t>f</w:t>
                </w:r>
                <w:r>
                  <w:rPr>
                    <w:rFonts w:ascii="Arial" w:hAnsi="Arial"/>
                    <w:i/>
                    <w:spacing w:val="-1"/>
                    <w:w w:val="145"/>
                    <w:sz w:val="12"/>
                  </w:rPr>
                  <w:t>o</w:t>
                </w:r>
                <w:r>
                  <w:rPr>
                    <w:rFonts w:ascii="Arial" w:hAnsi="Arial"/>
                    <w:i/>
                    <w:spacing w:val="1"/>
                    <w:w w:val="201"/>
                    <w:sz w:val="12"/>
                  </w:rPr>
                  <w:t>r</w:t>
                </w:r>
                <w:r>
                  <w:rPr>
                    <w:rFonts w:ascii="Arial" w:hAnsi="Arial"/>
                    <w:i/>
                    <w:spacing w:val="-1"/>
                    <w:w w:val="110"/>
                    <w:sz w:val="12"/>
                  </w:rPr>
                  <w:t>m</w:t>
                </w:r>
                <w:r>
                  <w:rPr>
                    <w:rFonts w:ascii="Arial" w:hAnsi="Arial"/>
                    <w:i/>
                    <w:w w:val="99"/>
                    <w:sz w:val="12"/>
                  </w:rPr>
                  <w:t>e</w:t>
                </w:r>
                <w:r>
                  <w:rPr>
                    <w:rFonts w:ascii="Arial" w:hAnsi="Arial"/>
                    <w:i/>
                    <w:spacing w:val="6"/>
                    <w:sz w:val="12"/>
                  </w:rPr>
                  <w:t xml:space="preserve"> </w:t>
                </w:r>
                <w:r>
                  <w:rPr>
                    <w:rFonts w:ascii="Arial" w:hAnsi="Arial"/>
                    <w:i/>
                    <w:spacing w:val="-2"/>
                    <w:w w:val="145"/>
                    <w:sz w:val="12"/>
                  </w:rPr>
                  <w:t>d</w:t>
                </w:r>
                <w:r>
                  <w:rPr>
                    <w:rFonts w:ascii="Arial" w:hAnsi="Arial"/>
                    <w:i/>
                    <w:w w:val="99"/>
                    <w:sz w:val="12"/>
                  </w:rPr>
                  <w:t>e</w:t>
                </w:r>
                <w:r>
                  <w:rPr>
                    <w:rFonts w:ascii="Arial" w:hAnsi="Arial"/>
                    <w:i/>
                    <w:spacing w:val="6"/>
                    <w:sz w:val="12"/>
                  </w:rPr>
                  <w:t xml:space="preserve"> </w:t>
                </w:r>
                <w:r>
                  <w:rPr>
                    <w:rFonts w:ascii="Arial" w:hAnsi="Arial"/>
                    <w:i/>
                    <w:w w:val="104"/>
                    <w:sz w:val="12"/>
                  </w:rPr>
                  <w:t>A</w:t>
                </w:r>
                <w:r>
                  <w:rPr>
                    <w:rFonts w:ascii="Arial" w:hAnsi="Arial"/>
                    <w:i/>
                    <w:spacing w:val="-1"/>
                    <w:w w:val="141"/>
                    <w:sz w:val="12"/>
                  </w:rPr>
                  <w:t>c</w:t>
                </w:r>
                <w:r>
                  <w:rPr>
                    <w:rFonts w:ascii="Arial" w:hAnsi="Arial"/>
                    <w:i/>
                    <w:spacing w:val="1"/>
                    <w:w w:val="219"/>
                    <w:sz w:val="12"/>
                  </w:rPr>
                  <w:t>t</w:t>
                </w:r>
                <w:r>
                  <w:rPr>
                    <w:rFonts w:ascii="Arial" w:hAnsi="Arial"/>
                    <w:i/>
                    <w:spacing w:val="1"/>
                    <w:w w:val="131"/>
                    <w:sz w:val="12"/>
                  </w:rPr>
                  <w:t>u</w:t>
                </w:r>
                <w:r>
                  <w:rPr>
                    <w:rFonts w:ascii="Arial" w:hAnsi="Arial"/>
                    <w:i/>
                    <w:spacing w:val="-1"/>
                    <w:w w:val="112"/>
                    <w:sz w:val="12"/>
                  </w:rPr>
                  <w:t>a</w:t>
                </w:r>
                <w:r>
                  <w:rPr>
                    <w:rFonts w:ascii="Arial" w:hAnsi="Arial"/>
                    <w:i/>
                    <w:spacing w:val="-1"/>
                    <w:w w:val="141"/>
                    <w:sz w:val="12"/>
                  </w:rPr>
                  <w:t>c</w:t>
                </w:r>
                <w:r>
                  <w:rPr>
                    <w:rFonts w:ascii="Arial" w:hAnsi="Arial"/>
                    <w:i/>
                    <w:spacing w:val="-2"/>
                    <w:w w:val="174"/>
                    <w:sz w:val="12"/>
                  </w:rPr>
                  <w:t>i</w:t>
                </w:r>
                <w:r>
                  <w:rPr>
                    <w:rFonts w:ascii="Arial" w:hAnsi="Arial"/>
                    <w:i/>
                    <w:spacing w:val="-1"/>
                    <w:w w:val="145"/>
                    <w:sz w:val="12"/>
                  </w:rPr>
                  <w:t>o</w:t>
                </w:r>
                <w:r>
                  <w:rPr>
                    <w:rFonts w:ascii="Arial" w:hAnsi="Arial"/>
                    <w:i/>
                    <w:w w:val="149"/>
                    <w:sz w:val="12"/>
                  </w:rPr>
                  <w:t>n</w:t>
                </w:r>
                <w:r>
                  <w:rPr>
                    <w:rFonts w:ascii="Arial" w:hAnsi="Arial"/>
                    <w:i/>
                    <w:spacing w:val="1"/>
                    <w:w w:val="99"/>
                    <w:sz w:val="12"/>
                  </w:rPr>
                  <w:t>e</w:t>
                </w:r>
                <w:r>
                  <w:rPr>
                    <w:rFonts w:ascii="Arial" w:hAnsi="Arial"/>
                    <w:i/>
                    <w:w w:val="104"/>
                    <w:sz w:val="12"/>
                  </w:rPr>
                  <w:t>s</w:t>
                </w:r>
                <w:r>
                  <w:rPr>
                    <w:rFonts w:ascii="Arial" w:hAnsi="Arial"/>
                    <w:i/>
                    <w:spacing w:val="4"/>
                    <w:sz w:val="12"/>
                  </w:rPr>
                  <w:t xml:space="preserve"> </w:t>
                </w:r>
                <w:r>
                  <w:rPr>
                    <w:rFonts w:ascii="Arial" w:hAnsi="Arial"/>
                    <w:i/>
                    <w:spacing w:val="-2"/>
                    <w:w w:val="145"/>
                    <w:sz w:val="12"/>
                  </w:rPr>
                  <w:t>d</w:t>
                </w:r>
                <w:r>
                  <w:rPr>
                    <w:rFonts w:ascii="Arial" w:hAnsi="Arial"/>
                    <w:i/>
                    <w:spacing w:val="1"/>
                    <w:w w:val="99"/>
                    <w:sz w:val="12"/>
                  </w:rPr>
                  <w:t>e</w:t>
                </w:r>
                <w:r>
                  <w:rPr>
                    <w:rFonts w:ascii="Arial" w:hAnsi="Arial"/>
                    <w:i/>
                    <w:w w:val="240"/>
                    <w:sz w:val="12"/>
                  </w:rPr>
                  <w:t>l</w:t>
                </w:r>
                <w:r>
                  <w:rPr>
                    <w:rFonts w:ascii="Arial" w:hAnsi="Arial"/>
                    <w:i/>
                    <w:spacing w:val="5"/>
                    <w:sz w:val="12"/>
                  </w:rPr>
                  <w:t xml:space="preserve"> </w:t>
                </w:r>
                <w:r>
                  <w:rPr>
                    <w:rFonts w:ascii="Arial" w:hAnsi="Arial"/>
                    <w:i/>
                    <w:spacing w:val="1"/>
                    <w:w w:val="85"/>
                    <w:sz w:val="12"/>
                  </w:rPr>
                  <w:t>S</w:t>
                </w:r>
                <w:r>
                  <w:rPr>
                    <w:rFonts w:ascii="Arial" w:hAnsi="Arial"/>
                    <w:i/>
                    <w:spacing w:val="1"/>
                    <w:w w:val="99"/>
                    <w:sz w:val="12"/>
                  </w:rPr>
                  <w:t>e</w:t>
                </w:r>
                <w:r>
                  <w:rPr>
                    <w:rFonts w:ascii="Arial" w:hAnsi="Arial"/>
                    <w:i/>
                    <w:spacing w:val="-1"/>
                    <w:w w:val="141"/>
                    <w:sz w:val="12"/>
                  </w:rPr>
                  <w:t>c</w:t>
                </w:r>
                <w:r>
                  <w:rPr>
                    <w:rFonts w:ascii="Arial" w:hAnsi="Arial"/>
                    <w:i/>
                    <w:spacing w:val="1"/>
                    <w:w w:val="219"/>
                    <w:sz w:val="12"/>
                  </w:rPr>
                  <w:t>t</w:t>
                </w:r>
                <w:r>
                  <w:rPr>
                    <w:rFonts w:ascii="Arial" w:hAnsi="Arial"/>
                    <w:i/>
                    <w:spacing w:val="-1"/>
                    <w:w w:val="145"/>
                    <w:sz w:val="12"/>
                  </w:rPr>
                  <w:t>o</w:t>
                </w:r>
                <w:r>
                  <w:rPr>
                    <w:rFonts w:ascii="Arial" w:hAnsi="Arial"/>
                    <w:i/>
                    <w:w w:val="201"/>
                    <w:sz w:val="12"/>
                  </w:rPr>
                  <w:t>r</w:t>
                </w:r>
                <w:r>
                  <w:rPr>
                    <w:rFonts w:ascii="Arial" w:hAnsi="Arial"/>
                    <w:i/>
                    <w:spacing w:val="3"/>
                    <w:sz w:val="12"/>
                  </w:rPr>
                  <w:t xml:space="preserve"> </w:t>
                </w:r>
                <w:r>
                  <w:rPr>
                    <w:rFonts w:ascii="Arial" w:hAnsi="Arial"/>
                    <w:i/>
                    <w:spacing w:val="1"/>
                    <w:w w:val="91"/>
                    <w:sz w:val="12"/>
                  </w:rPr>
                  <w:t>E</w:t>
                </w:r>
                <w:r>
                  <w:rPr>
                    <w:rFonts w:ascii="Arial" w:hAnsi="Arial"/>
                    <w:i/>
                    <w:w w:val="149"/>
                    <w:sz w:val="12"/>
                  </w:rPr>
                  <w:t>n</w:t>
                </w:r>
                <w:r>
                  <w:rPr>
                    <w:rFonts w:ascii="Arial" w:hAnsi="Arial"/>
                    <w:i/>
                    <w:spacing w:val="1"/>
                    <w:w w:val="99"/>
                    <w:sz w:val="12"/>
                  </w:rPr>
                  <w:t>e</w:t>
                </w:r>
                <w:r>
                  <w:rPr>
                    <w:rFonts w:ascii="Arial" w:hAnsi="Arial"/>
                    <w:i/>
                    <w:spacing w:val="1"/>
                    <w:w w:val="201"/>
                    <w:sz w:val="12"/>
                  </w:rPr>
                  <w:t>r</w:t>
                </w:r>
                <w:r>
                  <w:rPr>
                    <w:rFonts w:ascii="Arial" w:hAnsi="Arial"/>
                    <w:i/>
                    <w:spacing w:val="-3"/>
                    <w:w w:val="136"/>
                    <w:sz w:val="12"/>
                  </w:rPr>
                  <w:t>g</w:t>
                </w:r>
                <w:r>
                  <w:rPr>
                    <w:rFonts w:ascii="Arial" w:hAnsi="Arial"/>
                    <w:i/>
                    <w:spacing w:val="1"/>
                    <w:w w:val="99"/>
                    <w:sz w:val="12"/>
                  </w:rPr>
                  <w:t>é</w:t>
                </w:r>
                <w:r>
                  <w:rPr>
                    <w:rFonts w:ascii="Arial" w:hAnsi="Arial"/>
                    <w:i/>
                    <w:spacing w:val="1"/>
                    <w:w w:val="219"/>
                    <w:sz w:val="12"/>
                  </w:rPr>
                  <w:t>t</w:t>
                </w:r>
                <w:r>
                  <w:rPr>
                    <w:rFonts w:ascii="Arial" w:hAnsi="Arial"/>
                    <w:i/>
                    <w:spacing w:val="-2"/>
                    <w:w w:val="174"/>
                    <w:sz w:val="12"/>
                  </w:rPr>
                  <w:t>i</w:t>
                </w:r>
                <w:r>
                  <w:rPr>
                    <w:rFonts w:ascii="Arial" w:hAnsi="Arial"/>
                    <w:i/>
                    <w:spacing w:val="-1"/>
                    <w:w w:val="141"/>
                    <w:sz w:val="12"/>
                  </w:rPr>
                  <w:t>c</w:t>
                </w:r>
                <w:r>
                  <w:rPr>
                    <w:rFonts w:ascii="Arial" w:hAnsi="Arial"/>
                    <w:i/>
                    <w:w w:val="145"/>
                    <w:sz w:val="12"/>
                  </w:rPr>
                  <w:t>o</w:t>
                </w:r>
                <w:r>
                  <w:rPr>
                    <w:rFonts w:ascii="Arial" w:hAnsi="Arial"/>
                    <w:i/>
                    <w:spacing w:val="4"/>
                    <w:sz w:val="12"/>
                  </w:rPr>
                  <w:t xml:space="preserve"> </w:t>
                </w:r>
                <w:r>
                  <w:rPr>
                    <w:rFonts w:ascii="Arial" w:hAnsi="Arial"/>
                    <w:i/>
                    <w:spacing w:val="1"/>
                    <w:w w:val="102"/>
                    <w:sz w:val="12"/>
                  </w:rPr>
                  <w:t>20</w:t>
                </w:r>
                <w:r>
                  <w:rPr>
                    <w:rFonts w:ascii="Arial" w:hAnsi="Arial"/>
                    <w:i/>
                    <w:spacing w:val="-2"/>
                    <w:w w:val="102"/>
                    <w:sz w:val="12"/>
                  </w:rPr>
                  <w:t>1</w:t>
                </w:r>
                <w:r>
                  <w:rPr>
                    <w:rFonts w:ascii="Arial" w:hAnsi="Arial"/>
                    <w:i/>
                    <w:w w:val="102"/>
                    <w:sz w:val="12"/>
                  </w:rPr>
                  <w:t>6</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C" w:rsidRDefault="004D1513">
    <w:pPr>
      <w:pStyle w:val="Textoindependiente"/>
      <w:spacing w:line="14" w:lineRule="auto"/>
      <w:rPr>
        <w:sz w:val="20"/>
      </w:rPr>
    </w:pPr>
    <w:r>
      <w:rPr>
        <w:noProof/>
        <w:lang w:val="es-DO" w:eastAsia="es-DO"/>
      </w:rPr>
      <w:drawing>
        <wp:anchor distT="0" distB="0" distL="0" distR="0" simplePos="0" relativeHeight="251655680" behindDoc="1" locked="0" layoutInCell="1" allowOverlap="1">
          <wp:simplePos x="0" y="0"/>
          <wp:positionH relativeFrom="page">
            <wp:posOffset>1257300</wp:posOffset>
          </wp:positionH>
          <wp:positionV relativeFrom="page">
            <wp:posOffset>396234</wp:posOffset>
          </wp:positionV>
          <wp:extent cx="114300" cy="19050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 cstate="print"/>
                  <a:stretch>
                    <a:fillRect/>
                  </a:stretch>
                </pic:blipFill>
                <pic:spPr>
                  <a:xfrm>
                    <a:off x="0" y="0"/>
                    <a:ext cx="114300" cy="1905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2" type="#_x0000_t202" style="position:absolute;margin-left:116pt;margin-top:34.2pt;width:108.35pt;height:8.35pt;z-index:-24883712;mso-position-horizontal-relative:page;mso-position-vertical-relative:page" filled="f" stroked="f">
          <v:textbox inset="0,0,0,0">
            <w:txbxContent>
              <w:p w:rsidR="00BB777C" w:rsidRDefault="004D1513">
                <w:pPr>
                  <w:spacing w:before="31" w:line="135" w:lineRule="exact"/>
                  <w:ind w:left="20"/>
                  <w:rPr>
                    <w:rFonts w:ascii="Arial" w:hAnsi="Arial"/>
                    <w:i/>
                    <w:sz w:val="12"/>
                  </w:rPr>
                </w:pPr>
                <w:r>
                  <w:rPr>
                    <w:rFonts w:ascii="Arial" w:hAnsi="Arial"/>
                    <w:i/>
                    <w:spacing w:val="-1"/>
                    <w:w w:val="111"/>
                    <w:sz w:val="12"/>
                  </w:rPr>
                  <w:t>C</w:t>
                </w:r>
                <w:r>
                  <w:rPr>
                    <w:rFonts w:ascii="Arial" w:hAnsi="Arial"/>
                    <w:i/>
                    <w:spacing w:val="-1"/>
                    <w:w w:val="145"/>
                    <w:sz w:val="12"/>
                  </w:rPr>
                  <w:t>o</w:t>
                </w:r>
                <w:r>
                  <w:rPr>
                    <w:rFonts w:ascii="Arial" w:hAnsi="Arial"/>
                    <w:i/>
                    <w:spacing w:val="-1"/>
                    <w:w w:val="110"/>
                    <w:sz w:val="12"/>
                  </w:rPr>
                  <w:t>m</w:t>
                </w:r>
                <w:r>
                  <w:rPr>
                    <w:rFonts w:ascii="Arial" w:hAnsi="Arial"/>
                    <w:i/>
                    <w:spacing w:val="1"/>
                    <w:w w:val="174"/>
                    <w:sz w:val="12"/>
                  </w:rPr>
                  <w:t>i</w:t>
                </w:r>
                <w:r>
                  <w:rPr>
                    <w:rFonts w:ascii="Arial" w:hAnsi="Arial"/>
                    <w:i/>
                    <w:spacing w:val="-1"/>
                    <w:w w:val="104"/>
                    <w:sz w:val="12"/>
                  </w:rPr>
                  <w:t>s</w:t>
                </w:r>
                <w:r>
                  <w:rPr>
                    <w:rFonts w:ascii="Arial" w:hAnsi="Arial"/>
                    <w:i/>
                    <w:spacing w:val="-2"/>
                    <w:w w:val="174"/>
                    <w:sz w:val="12"/>
                  </w:rPr>
                  <w:t>i</w:t>
                </w:r>
                <w:r>
                  <w:rPr>
                    <w:rFonts w:ascii="Arial" w:hAnsi="Arial"/>
                    <w:i/>
                    <w:spacing w:val="-1"/>
                    <w:w w:val="145"/>
                    <w:sz w:val="12"/>
                  </w:rPr>
                  <w:t>ó</w:t>
                </w:r>
                <w:r>
                  <w:rPr>
                    <w:rFonts w:ascii="Arial" w:hAnsi="Arial"/>
                    <w:i/>
                    <w:w w:val="149"/>
                    <w:sz w:val="12"/>
                  </w:rPr>
                  <w:t>n</w:t>
                </w:r>
                <w:r>
                  <w:rPr>
                    <w:rFonts w:ascii="Arial" w:hAnsi="Arial"/>
                    <w:i/>
                    <w:spacing w:val="8"/>
                    <w:sz w:val="12"/>
                  </w:rPr>
                  <w:t xml:space="preserve"> </w:t>
                </w:r>
                <w:r>
                  <w:rPr>
                    <w:rFonts w:ascii="Arial" w:hAnsi="Arial"/>
                    <w:i/>
                    <w:spacing w:val="-1"/>
                    <w:w w:val="131"/>
                    <w:sz w:val="12"/>
                  </w:rPr>
                  <w:t>N</w:t>
                </w:r>
                <w:r>
                  <w:rPr>
                    <w:rFonts w:ascii="Arial" w:hAnsi="Arial"/>
                    <w:i/>
                    <w:spacing w:val="-1"/>
                    <w:w w:val="112"/>
                    <w:sz w:val="12"/>
                  </w:rPr>
                  <w:t>a</w:t>
                </w:r>
                <w:r>
                  <w:rPr>
                    <w:rFonts w:ascii="Arial" w:hAnsi="Arial"/>
                    <w:i/>
                    <w:spacing w:val="1"/>
                    <w:w w:val="141"/>
                    <w:sz w:val="12"/>
                  </w:rPr>
                  <w:t>c</w:t>
                </w:r>
                <w:r>
                  <w:rPr>
                    <w:rFonts w:ascii="Arial" w:hAnsi="Arial"/>
                    <w:i/>
                    <w:spacing w:val="-2"/>
                    <w:w w:val="174"/>
                    <w:sz w:val="12"/>
                  </w:rPr>
                  <w:t>i</w:t>
                </w:r>
                <w:r>
                  <w:rPr>
                    <w:rFonts w:ascii="Arial" w:hAnsi="Arial"/>
                    <w:i/>
                    <w:spacing w:val="-1"/>
                    <w:w w:val="145"/>
                    <w:sz w:val="12"/>
                  </w:rPr>
                  <w:t>o</w:t>
                </w:r>
                <w:r>
                  <w:rPr>
                    <w:rFonts w:ascii="Arial" w:hAnsi="Arial"/>
                    <w:i/>
                    <w:w w:val="149"/>
                    <w:sz w:val="12"/>
                  </w:rPr>
                  <w:t>n</w:t>
                </w:r>
                <w:r>
                  <w:rPr>
                    <w:rFonts w:ascii="Arial" w:hAnsi="Arial"/>
                    <w:i/>
                    <w:spacing w:val="-1"/>
                    <w:w w:val="112"/>
                    <w:sz w:val="12"/>
                  </w:rPr>
                  <w:t>a</w:t>
                </w:r>
                <w:r>
                  <w:rPr>
                    <w:rFonts w:ascii="Arial" w:hAnsi="Arial"/>
                    <w:i/>
                    <w:w w:val="240"/>
                    <w:sz w:val="12"/>
                  </w:rPr>
                  <w:t>l</w:t>
                </w:r>
                <w:r>
                  <w:rPr>
                    <w:rFonts w:ascii="Arial" w:hAnsi="Arial"/>
                    <w:i/>
                    <w:spacing w:val="5"/>
                    <w:sz w:val="12"/>
                  </w:rPr>
                  <w:t xml:space="preserve"> </w:t>
                </w:r>
                <w:r>
                  <w:rPr>
                    <w:rFonts w:ascii="Arial" w:hAnsi="Arial"/>
                    <w:i/>
                    <w:spacing w:val="-2"/>
                    <w:w w:val="145"/>
                    <w:sz w:val="12"/>
                  </w:rPr>
                  <w:t>d</w:t>
                </w:r>
                <w:r>
                  <w:rPr>
                    <w:rFonts w:ascii="Arial" w:hAnsi="Arial"/>
                    <w:i/>
                    <w:w w:val="99"/>
                    <w:sz w:val="12"/>
                  </w:rPr>
                  <w:t>e</w:t>
                </w:r>
                <w:r>
                  <w:rPr>
                    <w:rFonts w:ascii="Arial" w:hAnsi="Arial"/>
                    <w:i/>
                    <w:spacing w:val="6"/>
                    <w:sz w:val="12"/>
                  </w:rPr>
                  <w:t xml:space="preserve"> </w:t>
                </w:r>
                <w:r>
                  <w:rPr>
                    <w:rFonts w:ascii="Arial" w:hAnsi="Arial"/>
                    <w:i/>
                    <w:spacing w:val="1"/>
                    <w:w w:val="91"/>
                    <w:sz w:val="12"/>
                  </w:rPr>
                  <w:t>E</w:t>
                </w:r>
                <w:r>
                  <w:rPr>
                    <w:rFonts w:ascii="Arial" w:hAnsi="Arial"/>
                    <w:i/>
                    <w:w w:val="149"/>
                    <w:sz w:val="12"/>
                  </w:rPr>
                  <w:t>n</w:t>
                </w:r>
                <w:r>
                  <w:rPr>
                    <w:rFonts w:ascii="Arial" w:hAnsi="Arial"/>
                    <w:i/>
                    <w:spacing w:val="1"/>
                    <w:w w:val="99"/>
                    <w:sz w:val="12"/>
                  </w:rPr>
                  <w:t>e</w:t>
                </w:r>
                <w:r>
                  <w:rPr>
                    <w:rFonts w:ascii="Arial" w:hAnsi="Arial"/>
                    <w:i/>
                    <w:spacing w:val="1"/>
                    <w:w w:val="201"/>
                    <w:sz w:val="12"/>
                  </w:rPr>
                  <w:t>r</w:t>
                </w:r>
                <w:r>
                  <w:rPr>
                    <w:rFonts w:ascii="Arial" w:hAnsi="Arial"/>
                    <w:i/>
                    <w:w w:val="136"/>
                    <w:sz w:val="12"/>
                  </w:rPr>
                  <w:t>g</w:t>
                </w:r>
                <w:r>
                  <w:rPr>
                    <w:rFonts w:ascii="Arial" w:hAnsi="Arial"/>
                    <w:i/>
                    <w:spacing w:val="-2"/>
                    <w:w w:val="139"/>
                    <w:sz w:val="12"/>
                  </w:rPr>
                  <w:t>í</w:t>
                </w:r>
                <w:r>
                  <w:rPr>
                    <w:rFonts w:ascii="Arial" w:hAnsi="Arial"/>
                    <w:i/>
                    <w:w w:val="112"/>
                    <w:sz w:val="12"/>
                  </w:rPr>
                  <w:t>a</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C" w:rsidRDefault="004D1513">
    <w:pPr>
      <w:pStyle w:val="Textoindependiente"/>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296.6pt;margin-top:34.2pt;width:181.15pt;height:8.35pt;z-index:-24883200;mso-position-horizontal-relative:page;mso-position-vertical-relative:page" filled="f" stroked="f">
          <v:textbox inset="0,0,0,0">
            <w:txbxContent>
              <w:p w:rsidR="00BB777C" w:rsidRDefault="004D1513">
                <w:pPr>
                  <w:spacing w:before="31" w:line="135" w:lineRule="exact"/>
                  <w:ind w:left="20"/>
                  <w:rPr>
                    <w:rFonts w:ascii="Arial" w:hAnsi="Arial"/>
                    <w:i/>
                    <w:sz w:val="12"/>
                  </w:rPr>
                </w:pPr>
                <w:r>
                  <w:rPr>
                    <w:rFonts w:ascii="Arial" w:hAnsi="Arial"/>
                    <w:i/>
                    <w:w w:val="158"/>
                    <w:sz w:val="12"/>
                  </w:rPr>
                  <w:t>I</w:t>
                </w:r>
                <w:r>
                  <w:rPr>
                    <w:rFonts w:ascii="Arial" w:hAnsi="Arial"/>
                    <w:i/>
                    <w:w w:val="149"/>
                    <w:sz w:val="12"/>
                  </w:rPr>
                  <w:t>n</w:t>
                </w:r>
                <w:r>
                  <w:rPr>
                    <w:rFonts w:ascii="Arial" w:hAnsi="Arial"/>
                    <w:i/>
                    <w:w w:val="192"/>
                    <w:sz w:val="12"/>
                  </w:rPr>
                  <w:t>f</w:t>
                </w:r>
                <w:r>
                  <w:rPr>
                    <w:rFonts w:ascii="Arial" w:hAnsi="Arial"/>
                    <w:i/>
                    <w:spacing w:val="-1"/>
                    <w:w w:val="145"/>
                    <w:sz w:val="12"/>
                  </w:rPr>
                  <w:t>o</w:t>
                </w:r>
                <w:r>
                  <w:rPr>
                    <w:rFonts w:ascii="Arial" w:hAnsi="Arial"/>
                    <w:i/>
                    <w:spacing w:val="1"/>
                    <w:w w:val="201"/>
                    <w:sz w:val="12"/>
                  </w:rPr>
                  <w:t>r</w:t>
                </w:r>
                <w:r>
                  <w:rPr>
                    <w:rFonts w:ascii="Arial" w:hAnsi="Arial"/>
                    <w:i/>
                    <w:spacing w:val="-1"/>
                    <w:w w:val="110"/>
                    <w:sz w:val="12"/>
                  </w:rPr>
                  <w:t>m</w:t>
                </w:r>
                <w:r>
                  <w:rPr>
                    <w:rFonts w:ascii="Arial" w:hAnsi="Arial"/>
                    <w:i/>
                    <w:w w:val="99"/>
                    <w:sz w:val="12"/>
                  </w:rPr>
                  <w:t>e</w:t>
                </w:r>
                <w:r>
                  <w:rPr>
                    <w:rFonts w:ascii="Arial" w:hAnsi="Arial"/>
                    <w:i/>
                    <w:spacing w:val="6"/>
                    <w:sz w:val="12"/>
                  </w:rPr>
                  <w:t xml:space="preserve"> </w:t>
                </w:r>
                <w:r>
                  <w:rPr>
                    <w:rFonts w:ascii="Arial" w:hAnsi="Arial"/>
                    <w:i/>
                    <w:spacing w:val="-2"/>
                    <w:w w:val="145"/>
                    <w:sz w:val="12"/>
                  </w:rPr>
                  <w:t>d</w:t>
                </w:r>
                <w:r>
                  <w:rPr>
                    <w:rFonts w:ascii="Arial" w:hAnsi="Arial"/>
                    <w:i/>
                    <w:w w:val="99"/>
                    <w:sz w:val="12"/>
                  </w:rPr>
                  <w:t>e</w:t>
                </w:r>
                <w:r>
                  <w:rPr>
                    <w:rFonts w:ascii="Arial" w:hAnsi="Arial"/>
                    <w:i/>
                    <w:spacing w:val="6"/>
                    <w:sz w:val="12"/>
                  </w:rPr>
                  <w:t xml:space="preserve"> </w:t>
                </w:r>
                <w:r>
                  <w:rPr>
                    <w:rFonts w:ascii="Arial" w:hAnsi="Arial"/>
                    <w:i/>
                    <w:w w:val="104"/>
                    <w:sz w:val="12"/>
                  </w:rPr>
                  <w:t>A</w:t>
                </w:r>
                <w:r>
                  <w:rPr>
                    <w:rFonts w:ascii="Arial" w:hAnsi="Arial"/>
                    <w:i/>
                    <w:spacing w:val="-1"/>
                    <w:w w:val="141"/>
                    <w:sz w:val="12"/>
                  </w:rPr>
                  <w:t>c</w:t>
                </w:r>
                <w:r>
                  <w:rPr>
                    <w:rFonts w:ascii="Arial" w:hAnsi="Arial"/>
                    <w:i/>
                    <w:spacing w:val="1"/>
                    <w:w w:val="219"/>
                    <w:sz w:val="12"/>
                  </w:rPr>
                  <w:t>t</w:t>
                </w:r>
                <w:r>
                  <w:rPr>
                    <w:rFonts w:ascii="Arial" w:hAnsi="Arial"/>
                    <w:i/>
                    <w:spacing w:val="1"/>
                    <w:w w:val="131"/>
                    <w:sz w:val="12"/>
                  </w:rPr>
                  <w:t>u</w:t>
                </w:r>
                <w:r>
                  <w:rPr>
                    <w:rFonts w:ascii="Arial" w:hAnsi="Arial"/>
                    <w:i/>
                    <w:spacing w:val="-1"/>
                    <w:w w:val="112"/>
                    <w:sz w:val="12"/>
                  </w:rPr>
                  <w:t>a</w:t>
                </w:r>
                <w:r>
                  <w:rPr>
                    <w:rFonts w:ascii="Arial" w:hAnsi="Arial"/>
                    <w:i/>
                    <w:spacing w:val="-1"/>
                    <w:w w:val="141"/>
                    <w:sz w:val="12"/>
                  </w:rPr>
                  <w:t>c</w:t>
                </w:r>
                <w:r>
                  <w:rPr>
                    <w:rFonts w:ascii="Arial" w:hAnsi="Arial"/>
                    <w:i/>
                    <w:spacing w:val="-2"/>
                    <w:w w:val="174"/>
                    <w:sz w:val="12"/>
                  </w:rPr>
                  <w:t>i</w:t>
                </w:r>
                <w:r>
                  <w:rPr>
                    <w:rFonts w:ascii="Arial" w:hAnsi="Arial"/>
                    <w:i/>
                    <w:spacing w:val="-1"/>
                    <w:w w:val="145"/>
                    <w:sz w:val="12"/>
                  </w:rPr>
                  <w:t>o</w:t>
                </w:r>
                <w:r>
                  <w:rPr>
                    <w:rFonts w:ascii="Arial" w:hAnsi="Arial"/>
                    <w:i/>
                    <w:w w:val="149"/>
                    <w:sz w:val="12"/>
                  </w:rPr>
                  <w:t>n</w:t>
                </w:r>
                <w:r>
                  <w:rPr>
                    <w:rFonts w:ascii="Arial" w:hAnsi="Arial"/>
                    <w:i/>
                    <w:spacing w:val="1"/>
                    <w:w w:val="99"/>
                    <w:sz w:val="12"/>
                  </w:rPr>
                  <w:t>e</w:t>
                </w:r>
                <w:r>
                  <w:rPr>
                    <w:rFonts w:ascii="Arial" w:hAnsi="Arial"/>
                    <w:i/>
                    <w:w w:val="104"/>
                    <w:sz w:val="12"/>
                  </w:rPr>
                  <w:t>s</w:t>
                </w:r>
                <w:r>
                  <w:rPr>
                    <w:rFonts w:ascii="Arial" w:hAnsi="Arial"/>
                    <w:i/>
                    <w:spacing w:val="4"/>
                    <w:sz w:val="12"/>
                  </w:rPr>
                  <w:t xml:space="preserve"> </w:t>
                </w:r>
                <w:r>
                  <w:rPr>
                    <w:rFonts w:ascii="Arial" w:hAnsi="Arial"/>
                    <w:i/>
                    <w:spacing w:val="-2"/>
                    <w:w w:val="145"/>
                    <w:sz w:val="12"/>
                  </w:rPr>
                  <w:t>d</w:t>
                </w:r>
                <w:r>
                  <w:rPr>
                    <w:rFonts w:ascii="Arial" w:hAnsi="Arial"/>
                    <w:i/>
                    <w:spacing w:val="1"/>
                    <w:w w:val="99"/>
                    <w:sz w:val="12"/>
                  </w:rPr>
                  <w:t>e</w:t>
                </w:r>
                <w:r>
                  <w:rPr>
                    <w:rFonts w:ascii="Arial" w:hAnsi="Arial"/>
                    <w:i/>
                    <w:w w:val="240"/>
                    <w:sz w:val="12"/>
                  </w:rPr>
                  <w:t>l</w:t>
                </w:r>
                <w:r>
                  <w:rPr>
                    <w:rFonts w:ascii="Arial" w:hAnsi="Arial"/>
                    <w:i/>
                    <w:spacing w:val="5"/>
                    <w:sz w:val="12"/>
                  </w:rPr>
                  <w:t xml:space="preserve"> </w:t>
                </w:r>
                <w:r>
                  <w:rPr>
                    <w:rFonts w:ascii="Arial" w:hAnsi="Arial"/>
                    <w:i/>
                    <w:spacing w:val="1"/>
                    <w:w w:val="85"/>
                    <w:sz w:val="12"/>
                  </w:rPr>
                  <w:t>S</w:t>
                </w:r>
                <w:r>
                  <w:rPr>
                    <w:rFonts w:ascii="Arial" w:hAnsi="Arial"/>
                    <w:i/>
                    <w:spacing w:val="1"/>
                    <w:w w:val="99"/>
                    <w:sz w:val="12"/>
                  </w:rPr>
                  <w:t>e</w:t>
                </w:r>
                <w:r>
                  <w:rPr>
                    <w:rFonts w:ascii="Arial" w:hAnsi="Arial"/>
                    <w:i/>
                    <w:spacing w:val="-1"/>
                    <w:w w:val="141"/>
                    <w:sz w:val="12"/>
                  </w:rPr>
                  <w:t>c</w:t>
                </w:r>
                <w:r>
                  <w:rPr>
                    <w:rFonts w:ascii="Arial" w:hAnsi="Arial"/>
                    <w:i/>
                    <w:spacing w:val="1"/>
                    <w:w w:val="219"/>
                    <w:sz w:val="12"/>
                  </w:rPr>
                  <w:t>t</w:t>
                </w:r>
                <w:r>
                  <w:rPr>
                    <w:rFonts w:ascii="Arial" w:hAnsi="Arial"/>
                    <w:i/>
                    <w:spacing w:val="-1"/>
                    <w:w w:val="145"/>
                    <w:sz w:val="12"/>
                  </w:rPr>
                  <w:t>o</w:t>
                </w:r>
                <w:r>
                  <w:rPr>
                    <w:rFonts w:ascii="Arial" w:hAnsi="Arial"/>
                    <w:i/>
                    <w:w w:val="201"/>
                    <w:sz w:val="12"/>
                  </w:rPr>
                  <w:t>r</w:t>
                </w:r>
                <w:r>
                  <w:rPr>
                    <w:rFonts w:ascii="Arial" w:hAnsi="Arial"/>
                    <w:i/>
                    <w:spacing w:val="3"/>
                    <w:sz w:val="12"/>
                  </w:rPr>
                  <w:t xml:space="preserve"> </w:t>
                </w:r>
                <w:r>
                  <w:rPr>
                    <w:rFonts w:ascii="Arial" w:hAnsi="Arial"/>
                    <w:i/>
                    <w:spacing w:val="1"/>
                    <w:w w:val="91"/>
                    <w:sz w:val="12"/>
                  </w:rPr>
                  <w:t>E</w:t>
                </w:r>
                <w:r>
                  <w:rPr>
                    <w:rFonts w:ascii="Arial" w:hAnsi="Arial"/>
                    <w:i/>
                    <w:w w:val="149"/>
                    <w:sz w:val="12"/>
                  </w:rPr>
                  <w:t>n</w:t>
                </w:r>
                <w:r>
                  <w:rPr>
                    <w:rFonts w:ascii="Arial" w:hAnsi="Arial"/>
                    <w:i/>
                    <w:spacing w:val="1"/>
                    <w:w w:val="99"/>
                    <w:sz w:val="12"/>
                  </w:rPr>
                  <w:t>e</w:t>
                </w:r>
                <w:r>
                  <w:rPr>
                    <w:rFonts w:ascii="Arial" w:hAnsi="Arial"/>
                    <w:i/>
                    <w:spacing w:val="1"/>
                    <w:w w:val="201"/>
                    <w:sz w:val="12"/>
                  </w:rPr>
                  <w:t>r</w:t>
                </w:r>
                <w:r>
                  <w:rPr>
                    <w:rFonts w:ascii="Arial" w:hAnsi="Arial"/>
                    <w:i/>
                    <w:spacing w:val="-3"/>
                    <w:w w:val="136"/>
                    <w:sz w:val="12"/>
                  </w:rPr>
                  <w:t>g</w:t>
                </w:r>
                <w:r>
                  <w:rPr>
                    <w:rFonts w:ascii="Arial" w:hAnsi="Arial"/>
                    <w:i/>
                    <w:spacing w:val="1"/>
                    <w:w w:val="99"/>
                    <w:sz w:val="12"/>
                  </w:rPr>
                  <w:t>é</w:t>
                </w:r>
                <w:r>
                  <w:rPr>
                    <w:rFonts w:ascii="Arial" w:hAnsi="Arial"/>
                    <w:i/>
                    <w:spacing w:val="1"/>
                    <w:w w:val="219"/>
                    <w:sz w:val="12"/>
                  </w:rPr>
                  <w:t>t</w:t>
                </w:r>
                <w:r>
                  <w:rPr>
                    <w:rFonts w:ascii="Arial" w:hAnsi="Arial"/>
                    <w:i/>
                    <w:spacing w:val="-2"/>
                    <w:w w:val="174"/>
                    <w:sz w:val="12"/>
                  </w:rPr>
                  <w:t>i</w:t>
                </w:r>
                <w:r>
                  <w:rPr>
                    <w:rFonts w:ascii="Arial" w:hAnsi="Arial"/>
                    <w:i/>
                    <w:spacing w:val="-1"/>
                    <w:w w:val="141"/>
                    <w:sz w:val="12"/>
                  </w:rPr>
                  <w:t>c</w:t>
                </w:r>
                <w:r>
                  <w:rPr>
                    <w:rFonts w:ascii="Arial" w:hAnsi="Arial"/>
                    <w:i/>
                    <w:w w:val="145"/>
                    <w:sz w:val="12"/>
                  </w:rPr>
                  <w:t>o</w:t>
                </w:r>
                <w:r>
                  <w:rPr>
                    <w:rFonts w:ascii="Arial" w:hAnsi="Arial"/>
                    <w:i/>
                    <w:spacing w:val="4"/>
                    <w:sz w:val="12"/>
                  </w:rPr>
                  <w:t xml:space="preserve"> </w:t>
                </w:r>
                <w:r>
                  <w:rPr>
                    <w:rFonts w:ascii="Arial" w:hAnsi="Arial"/>
                    <w:i/>
                    <w:spacing w:val="1"/>
                    <w:w w:val="102"/>
                    <w:sz w:val="12"/>
                  </w:rPr>
                  <w:t>20</w:t>
                </w:r>
                <w:r>
                  <w:rPr>
                    <w:rFonts w:ascii="Arial" w:hAnsi="Arial"/>
                    <w:i/>
                    <w:spacing w:val="-2"/>
                    <w:w w:val="102"/>
                    <w:sz w:val="12"/>
                  </w:rPr>
                  <w:t>1</w:t>
                </w:r>
                <w:r>
                  <w:rPr>
                    <w:rFonts w:ascii="Arial" w:hAnsi="Arial"/>
                    <w:i/>
                    <w:w w:val="102"/>
                    <w:sz w:val="12"/>
                  </w:rPr>
                  <w:t>6</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C" w:rsidRDefault="00BB777C">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407D"/>
    <w:multiLevelType w:val="hybridMultilevel"/>
    <w:tmpl w:val="6CAA326C"/>
    <w:lvl w:ilvl="0" w:tplc="D2D0343A">
      <w:numFmt w:val="bullet"/>
      <w:lvlText w:val=""/>
      <w:lvlJc w:val="left"/>
      <w:pPr>
        <w:ind w:left="1135" w:hanging="708"/>
      </w:pPr>
      <w:rPr>
        <w:rFonts w:ascii="Symbol" w:eastAsia="Symbol" w:hAnsi="Symbol" w:cs="Symbol" w:hint="default"/>
        <w:w w:val="99"/>
        <w:sz w:val="20"/>
        <w:szCs w:val="20"/>
        <w:lang w:val="es-ES" w:eastAsia="en-US" w:bidi="ar-SA"/>
      </w:rPr>
    </w:lvl>
    <w:lvl w:ilvl="1" w:tplc="2108ABAE">
      <w:numFmt w:val="bullet"/>
      <w:lvlText w:val="•"/>
      <w:lvlJc w:val="left"/>
      <w:pPr>
        <w:ind w:left="1313" w:hanging="708"/>
      </w:pPr>
      <w:rPr>
        <w:rFonts w:hint="default"/>
        <w:lang w:val="es-ES" w:eastAsia="en-US" w:bidi="ar-SA"/>
      </w:rPr>
    </w:lvl>
    <w:lvl w:ilvl="2" w:tplc="BD3A0EDC">
      <w:numFmt w:val="bullet"/>
      <w:lvlText w:val="•"/>
      <w:lvlJc w:val="left"/>
      <w:pPr>
        <w:ind w:left="1486" w:hanging="708"/>
      </w:pPr>
      <w:rPr>
        <w:rFonts w:hint="default"/>
        <w:lang w:val="es-ES" w:eastAsia="en-US" w:bidi="ar-SA"/>
      </w:rPr>
    </w:lvl>
    <w:lvl w:ilvl="3" w:tplc="643A9CDA">
      <w:numFmt w:val="bullet"/>
      <w:lvlText w:val="•"/>
      <w:lvlJc w:val="left"/>
      <w:pPr>
        <w:ind w:left="1660" w:hanging="708"/>
      </w:pPr>
      <w:rPr>
        <w:rFonts w:hint="default"/>
        <w:lang w:val="es-ES" w:eastAsia="en-US" w:bidi="ar-SA"/>
      </w:rPr>
    </w:lvl>
    <w:lvl w:ilvl="4" w:tplc="E2A8EC38">
      <w:numFmt w:val="bullet"/>
      <w:lvlText w:val="•"/>
      <w:lvlJc w:val="left"/>
      <w:pPr>
        <w:ind w:left="1833" w:hanging="708"/>
      </w:pPr>
      <w:rPr>
        <w:rFonts w:hint="default"/>
        <w:lang w:val="es-ES" w:eastAsia="en-US" w:bidi="ar-SA"/>
      </w:rPr>
    </w:lvl>
    <w:lvl w:ilvl="5" w:tplc="E75C3B28">
      <w:numFmt w:val="bullet"/>
      <w:lvlText w:val="•"/>
      <w:lvlJc w:val="left"/>
      <w:pPr>
        <w:ind w:left="2007" w:hanging="708"/>
      </w:pPr>
      <w:rPr>
        <w:rFonts w:hint="default"/>
        <w:lang w:val="es-ES" w:eastAsia="en-US" w:bidi="ar-SA"/>
      </w:rPr>
    </w:lvl>
    <w:lvl w:ilvl="6" w:tplc="E1EEFAB0">
      <w:numFmt w:val="bullet"/>
      <w:lvlText w:val="•"/>
      <w:lvlJc w:val="left"/>
      <w:pPr>
        <w:ind w:left="2180" w:hanging="708"/>
      </w:pPr>
      <w:rPr>
        <w:rFonts w:hint="default"/>
        <w:lang w:val="es-ES" w:eastAsia="en-US" w:bidi="ar-SA"/>
      </w:rPr>
    </w:lvl>
    <w:lvl w:ilvl="7" w:tplc="FC3069CC">
      <w:numFmt w:val="bullet"/>
      <w:lvlText w:val="•"/>
      <w:lvlJc w:val="left"/>
      <w:pPr>
        <w:ind w:left="2353" w:hanging="708"/>
      </w:pPr>
      <w:rPr>
        <w:rFonts w:hint="default"/>
        <w:lang w:val="es-ES" w:eastAsia="en-US" w:bidi="ar-SA"/>
      </w:rPr>
    </w:lvl>
    <w:lvl w:ilvl="8" w:tplc="32881AB2">
      <w:numFmt w:val="bullet"/>
      <w:lvlText w:val="•"/>
      <w:lvlJc w:val="left"/>
      <w:pPr>
        <w:ind w:left="2527" w:hanging="708"/>
      </w:pPr>
      <w:rPr>
        <w:rFonts w:hint="default"/>
        <w:lang w:val="es-ES" w:eastAsia="en-US" w:bidi="ar-SA"/>
      </w:rPr>
    </w:lvl>
  </w:abstractNum>
  <w:abstractNum w:abstractNumId="1" w15:restartNumberingAfterBreak="0">
    <w:nsid w:val="1DB2673E"/>
    <w:multiLevelType w:val="multilevel"/>
    <w:tmpl w:val="5898485A"/>
    <w:lvl w:ilvl="0">
      <w:start w:val="5"/>
      <w:numFmt w:val="decimal"/>
      <w:lvlText w:val="%1"/>
      <w:lvlJc w:val="left"/>
      <w:pPr>
        <w:ind w:left="680" w:hanging="576"/>
        <w:jc w:val="left"/>
      </w:pPr>
      <w:rPr>
        <w:rFonts w:hint="default"/>
        <w:lang w:val="es-ES" w:eastAsia="en-US" w:bidi="ar-SA"/>
      </w:rPr>
    </w:lvl>
    <w:lvl w:ilvl="1">
      <w:start w:val="1"/>
      <w:numFmt w:val="decimal"/>
      <w:lvlText w:val="%1.%2"/>
      <w:lvlJc w:val="left"/>
      <w:pPr>
        <w:ind w:left="680" w:hanging="576"/>
        <w:jc w:val="left"/>
      </w:pPr>
      <w:rPr>
        <w:rFonts w:ascii="Arial" w:eastAsia="Arial" w:hAnsi="Arial" w:cs="Arial" w:hint="default"/>
        <w:b/>
        <w:bCs/>
        <w:w w:val="89"/>
        <w:sz w:val="26"/>
        <w:szCs w:val="26"/>
        <w:lang w:val="es-ES" w:eastAsia="en-US" w:bidi="ar-SA"/>
      </w:rPr>
    </w:lvl>
    <w:lvl w:ilvl="2">
      <w:start w:val="1"/>
      <w:numFmt w:val="decimal"/>
      <w:lvlText w:val="%1.%2.%3"/>
      <w:lvlJc w:val="left"/>
      <w:pPr>
        <w:ind w:left="821" w:hanging="720"/>
        <w:jc w:val="right"/>
      </w:pPr>
      <w:rPr>
        <w:rFonts w:hint="default"/>
        <w:b/>
        <w:bCs/>
        <w:spacing w:val="-1"/>
        <w:w w:val="90"/>
        <w:lang w:val="es-ES" w:eastAsia="en-US" w:bidi="ar-SA"/>
      </w:rPr>
    </w:lvl>
    <w:lvl w:ilvl="3">
      <w:numFmt w:val="bullet"/>
      <w:lvlText w:val="•"/>
      <w:lvlJc w:val="left"/>
      <w:pPr>
        <w:ind w:left="2673" w:hanging="720"/>
      </w:pPr>
      <w:rPr>
        <w:rFonts w:hint="default"/>
        <w:lang w:val="es-ES" w:eastAsia="en-US" w:bidi="ar-SA"/>
      </w:rPr>
    </w:lvl>
    <w:lvl w:ilvl="4">
      <w:numFmt w:val="bullet"/>
      <w:lvlText w:val="•"/>
      <w:lvlJc w:val="left"/>
      <w:pPr>
        <w:ind w:left="3600" w:hanging="720"/>
      </w:pPr>
      <w:rPr>
        <w:rFonts w:hint="default"/>
        <w:lang w:val="es-ES" w:eastAsia="en-US" w:bidi="ar-SA"/>
      </w:rPr>
    </w:lvl>
    <w:lvl w:ilvl="5">
      <w:numFmt w:val="bullet"/>
      <w:lvlText w:val="•"/>
      <w:lvlJc w:val="left"/>
      <w:pPr>
        <w:ind w:left="4526" w:hanging="720"/>
      </w:pPr>
      <w:rPr>
        <w:rFonts w:hint="default"/>
        <w:lang w:val="es-ES" w:eastAsia="en-US" w:bidi="ar-SA"/>
      </w:rPr>
    </w:lvl>
    <w:lvl w:ilvl="6">
      <w:numFmt w:val="bullet"/>
      <w:lvlText w:val="•"/>
      <w:lvlJc w:val="left"/>
      <w:pPr>
        <w:ind w:left="5453" w:hanging="720"/>
      </w:pPr>
      <w:rPr>
        <w:rFonts w:hint="default"/>
        <w:lang w:val="es-ES" w:eastAsia="en-US" w:bidi="ar-SA"/>
      </w:rPr>
    </w:lvl>
    <w:lvl w:ilvl="7">
      <w:numFmt w:val="bullet"/>
      <w:lvlText w:val="•"/>
      <w:lvlJc w:val="left"/>
      <w:pPr>
        <w:ind w:left="6380" w:hanging="720"/>
      </w:pPr>
      <w:rPr>
        <w:rFonts w:hint="default"/>
        <w:lang w:val="es-ES" w:eastAsia="en-US" w:bidi="ar-SA"/>
      </w:rPr>
    </w:lvl>
    <w:lvl w:ilvl="8">
      <w:numFmt w:val="bullet"/>
      <w:lvlText w:val="•"/>
      <w:lvlJc w:val="left"/>
      <w:pPr>
        <w:ind w:left="7306" w:hanging="720"/>
      </w:pPr>
      <w:rPr>
        <w:rFonts w:hint="default"/>
        <w:lang w:val="es-ES" w:eastAsia="en-US" w:bidi="ar-SA"/>
      </w:rPr>
    </w:lvl>
  </w:abstractNum>
  <w:abstractNum w:abstractNumId="2" w15:restartNumberingAfterBreak="0">
    <w:nsid w:val="217F429E"/>
    <w:multiLevelType w:val="hybridMultilevel"/>
    <w:tmpl w:val="F3F6E5D4"/>
    <w:lvl w:ilvl="0" w:tplc="9D88F758">
      <w:numFmt w:val="bullet"/>
      <w:lvlText w:val=""/>
      <w:lvlJc w:val="left"/>
      <w:pPr>
        <w:ind w:left="1040" w:hanging="360"/>
      </w:pPr>
      <w:rPr>
        <w:rFonts w:ascii="Wingdings" w:eastAsia="Wingdings" w:hAnsi="Wingdings" w:cs="Wingdings" w:hint="default"/>
        <w:w w:val="100"/>
        <w:sz w:val="22"/>
        <w:szCs w:val="22"/>
        <w:lang w:val="es-ES" w:eastAsia="en-US" w:bidi="ar-SA"/>
      </w:rPr>
    </w:lvl>
    <w:lvl w:ilvl="1" w:tplc="B1BAA94E">
      <w:numFmt w:val="bullet"/>
      <w:lvlText w:val="•"/>
      <w:lvlJc w:val="left"/>
      <w:pPr>
        <w:ind w:left="1852" w:hanging="360"/>
      </w:pPr>
      <w:rPr>
        <w:rFonts w:hint="default"/>
        <w:lang w:val="es-ES" w:eastAsia="en-US" w:bidi="ar-SA"/>
      </w:rPr>
    </w:lvl>
    <w:lvl w:ilvl="2" w:tplc="A15E38F4">
      <w:numFmt w:val="bullet"/>
      <w:lvlText w:val="•"/>
      <w:lvlJc w:val="left"/>
      <w:pPr>
        <w:ind w:left="2664" w:hanging="360"/>
      </w:pPr>
      <w:rPr>
        <w:rFonts w:hint="default"/>
        <w:lang w:val="es-ES" w:eastAsia="en-US" w:bidi="ar-SA"/>
      </w:rPr>
    </w:lvl>
    <w:lvl w:ilvl="3" w:tplc="6BA636C0">
      <w:numFmt w:val="bullet"/>
      <w:lvlText w:val="•"/>
      <w:lvlJc w:val="left"/>
      <w:pPr>
        <w:ind w:left="3476" w:hanging="360"/>
      </w:pPr>
      <w:rPr>
        <w:rFonts w:hint="default"/>
        <w:lang w:val="es-ES" w:eastAsia="en-US" w:bidi="ar-SA"/>
      </w:rPr>
    </w:lvl>
    <w:lvl w:ilvl="4" w:tplc="B2666946">
      <w:numFmt w:val="bullet"/>
      <w:lvlText w:val="•"/>
      <w:lvlJc w:val="left"/>
      <w:pPr>
        <w:ind w:left="4288" w:hanging="360"/>
      </w:pPr>
      <w:rPr>
        <w:rFonts w:hint="default"/>
        <w:lang w:val="es-ES" w:eastAsia="en-US" w:bidi="ar-SA"/>
      </w:rPr>
    </w:lvl>
    <w:lvl w:ilvl="5" w:tplc="0FA0E6B8">
      <w:numFmt w:val="bullet"/>
      <w:lvlText w:val="•"/>
      <w:lvlJc w:val="left"/>
      <w:pPr>
        <w:ind w:left="5100" w:hanging="360"/>
      </w:pPr>
      <w:rPr>
        <w:rFonts w:hint="default"/>
        <w:lang w:val="es-ES" w:eastAsia="en-US" w:bidi="ar-SA"/>
      </w:rPr>
    </w:lvl>
    <w:lvl w:ilvl="6" w:tplc="DD3CDA5C">
      <w:numFmt w:val="bullet"/>
      <w:lvlText w:val="•"/>
      <w:lvlJc w:val="left"/>
      <w:pPr>
        <w:ind w:left="5912" w:hanging="360"/>
      </w:pPr>
      <w:rPr>
        <w:rFonts w:hint="default"/>
        <w:lang w:val="es-ES" w:eastAsia="en-US" w:bidi="ar-SA"/>
      </w:rPr>
    </w:lvl>
    <w:lvl w:ilvl="7" w:tplc="A4C80ABE">
      <w:numFmt w:val="bullet"/>
      <w:lvlText w:val="•"/>
      <w:lvlJc w:val="left"/>
      <w:pPr>
        <w:ind w:left="6724" w:hanging="360"/>
      </w:pPr>
      <w:rPr>
        <w:rFonts w:hint="default"/>
        <w:lang w:val="es-ES" w:eastAsia="en-US" w:bidi="ar-SA"/>
      </w:rPr>
    </w:lvl>
    <w:lvl w:ilvl="8" w:tplc="9502DE80">
      <w:numFmt w:val="bullet"/>
      <w:lvlText w:val="•"/>
      <w:lvlJc w:val="left"/>
      <w:pPr>
        <w:ind w:left="7536" w:hanging="360"/>
      </w:pPr>
      <w:rPr>
        <w:rFonts w:hint="default"/>
        <w:lang w:val="es-ES" w:eastAsia="en-US" w:bidi="ar-SA"/>
      </w:rPr>
    </w:lvl>
  </w:abstractNum>
  <w:abstractNum w:abstractNumId="3" w15:restartNumberingAfterBreak="0">
    <w:nsid w:val="227D5D06"/>
    <w:multiLevelType w:val="hybridMultilevel"/>
    <w:tmpl w:val="D4E04FBC"/>
    <w:lvl w:ilvl="0" w:tplc="7004B53A">
      <w:numFmt w:val="bullet"/>
      <w:lvlText w:val=""/>
      <w:lvlJc w:val="left"/>
      <w:pPr>
        <w:ind w:left="680" w:hanging="360"/>
      </w:pPr>
      <w:rPr>
        <w:rFonts w:ascii="Wingdings" w:eastAsia="Wingdings" w:hAnsi="Wingdings" w:cs="Wingdings" w:hint="default"/>
        <w:w w:val="100"/>
        <w:sz w:val="22"/>
        <w:szCs w:val="22"/>
        <w:lang w:val="es-ES" w:eastAsia="en-US" w:bidi="ar-SA"/>
      </w:rPr>
    </w:lvl>
    <w:lvl w:ilvl="1" w:tplc="DEB2D932">
      <w:numFmt w:val="bullet"/>
      <w:lvlText w:val="•"/>
      <w:lvlJc w:val="left"/>
      <w:pPr>
        <w:ind w:left="1528" w:hanging="360"/>
      </w:pPr>
      <w:rPr>
        <w:rFonts w:hint="default"/>
        <w:lang w:val="es-ES" w:eastAsia="en-US" w:bidi="ar-SA"/>
      </w:rPr>
    </w:lvl>
    <w:lvl w:ilvl="2" w:tplc="D2B26D2A">
      <w:numFmt w:val="bullet"/>
      <w:lvlText w:val="•"/>
      <w:lvlJc w:val="left"/>
      <w:pPr>
        <w:ind w:left="2376" w:hanging="360"/>
      </w:pPr>
      <w:rPr>
        <w:rFonts w:hint="default"/>
        <w:lang w:val="es-ES" w:eastAsia="en-US" w:bidi="ar-SA"/>
      </w:rPr>
    </w:lvl>
    <w:lvl w:ilvl="3" w:tplc="69B81054">
      <w:numFmt w:val="bullet"/>
      <w:lvlText w:val="•"/>
      <w:lvlJc w:val="left"/>
      <w:pPr>
        <w:ind w:left="3224" w:hanging="360"/>
      </w:pPr>
      <w:rPr>
        <w:rFonts w:hint="default"/>
        <w:lang w:val="es-ES" w:eastAsia="en-US" w:bidi="ar-SA"/>
      </w:rPr>
    </w:lvl>
    <w:lvl w:ilvl="4" w:tplc="DA4AC1BA">
      <w:numFmt w:val="bullet"/>
      <w:lvlText w:val="•"/>
      <w:lvlJc w:val="left"/>
      <w:pPr>
        <w:ind w:left="4072" w:hanging="360"/>
      </w:pPr>
      <w:rPr>
        <w:rFonts w:hint="default"/>
        <w:lang w:val="es-ES" w:eastAsia="en-US" w:bidi="ar-SA"/>
      </w:rPr>
    </w:lvl>
    <w:lvl w:ilvl="5" w:tplc="A42832AC">
      <w:numFmt w:val="bullet"/>
      <w:lvlText w:val="•"/>
      <w:lvlJc w:val="left"/>
      <w:pPr>
        <w:ind w:left="4920" w:hanging="360"/>
      </w:pPr>
      <w:rPr>
        <w:rFonts w:hint="default"/>
        <w:lang w:val="es-ES" w:eastAsia="en-US" w:bidi="ar-SA"/>
      </w:rPr>
    </w:lvl>
    <w:lvl w:ilvl="6" w:tplc="46C42FC2">
      <w:numFmt w:val="bullet"/>
      <w:lvlText w:val="•"/>
      <w:lvlJc w:val="left"/>
      <w:pPr>
        <w:ind w:left="5768" w:hanging="360"/>
      </w:pPr>
      <w:rPr>
        <w:rFonts w:hint="default"/>
        <w:lang w:val="es-ES" w:eastAsia="en-US" w:bidi="ar-SA"/>
      </w:rPr>
    </w:lvl>
    <w:lvl w:ilvl="7" w:tplc="A760AD06">
      <w:numFmt w:val="bullet"/>
      <w:lvlText w:val="•"/>
      <w:lvlJc w:val="left"/>
      <w:pPr>
        <w:ind w:left="6616" w:hanging="360"/>
      </w:pPr>
      <w:rPr>
        <w:rFonts w:hint="default"/>
        <w:lang w:val="es-ES" w:eastAsia="en-US" w:bidi="ar-SA"/>
      </w:rPr>
    </w:lvl>
    <w:lvl w:ilvl="8" w:tplc="4CFA9818">
      <w:numFmt w:val="bullet"/>
      <w:lvlText w:val="•"/>
      <w:lvlJc w:val="left"/>
      <w:pPr>
        <w:ind w:left="7464" w:hanging="360"/>
      </w:pPr>
      <w:rPr>
        <w:rFonts w:hint="default"/>
        <w:lang w:val="es-ES" w:eastAsia="en-US" w:bidi="ar-SA"/>
      </w:rPr>
    </w:lvl>
  </w:abstractNum>
  <w:abstractNum w:abstractNumId="4" w15:restartNumberingAfterBreak="0">
    <w:nsid w:val="27841D49"/>
    <w:multiLevelType w:val="multilevel"/>
    <w:tmpl w:val="F516FE72"/>
    <w:lvl w:ilvl="0">
      <w:start w:val="4"/>
      <w:numFmt w:val="decimal"/>
      <w:lvlText w:val="%1"/>
      <w:lvlJc w:val="left"/>
      <w:pPr>
        <w:ind w:left="1255" w:hanging="576"/>
        <w:jc w:val="left"/>
      </w:pPr>
      <w:rPr>
        <w:rFonts w:hint="default"/>
        <w:lang w:val="es-ES" w:eastAsia="en-US" w:bidi="ar-SA"/>
      </w:rPr>
    </w:lvl>
    <w:lvl w:ilvl="1">
      <w:start w:val="2"/>
      <w:numFmt w:val="decimal"/>
      <w:lvlText w:val="%1.%2"/>
      <w:lvlJc w:val="left"/>
      <w:pPr>
        <w:ind w:left="1255" w:hanging="576"/>
        <w:jc w:val="right"/>
      </w:pPr>
      <w:rPr>
        <w:rFonts w:ascii="Arial" w:eastAsia="Arial" w:hAnsi="Arial" w:cs="Arial" w:hint="default"/>
        <w:b/>
        <w:bCs/>
        <w:w w:val="89"/>
        <w:sz w:val="26"/>
        <w:szCs w:val="26"/>
        <w:lang w:val="es-ES" w:eastAsia="en-US" w:bidi="ar-SA"/>
      </w:rPr>
    </w:lvl>
    <w:lvl w:ilvl="2">
      <w:numFmt w:val="bullet"/>
      <w:lvlText w:val="•"/>
      <w:lvlJc w:val="left"/>
      <w:pPr>
        <w:ind w:left="2840" w:hanging="576"/>
      </w:pPr>
      <w:rPr>
        <w:rFonts w:hint="default"/>
        <w:lang w:val="es-ES" w:eastAsia="en-US" w:bidi="ar-SA"/>
      </w:rPr>
    </w:lvl>
    <w:lvl w:ilvl="3">
      <w:numFmt w:val="bullet"/>
      <w:lvlText w:val="•"/>
      <w:lvlJc w:val="left"/>
      <w:pPr>
        <w:ind w:left="3630" w:hanging="576"/>
      </w:pPr>
      <w:rPr>
        <w:rFonts w:hint="default"/>
        <w:lang w:val="es-ES" w:eastAsia="en-US" w:bidi="ar-SA"/>
      </w:rPr>
    </w:lvl>
    <w:lvl w:ilvl="4">
      <w:numFmt w:val="bullet"/>
      <w:lvlText w:val="•"/>
      <w:lvlJc w:val="left"/>
      <w:pPr>
        <w:ind w:left="4420" w:hanging="576"/>
      </w:pPr>
      <w:rPr>
        <w:rFonts w:hint="default"/>
        <w:lang w:val="es-ES" w:eastAsia="en-US" w:bidi="ar-SA"/>
      </w:rPr>
    </w:lvl>
    <w:lvl w:ilvl="5">
      <w:numFmt w:val="bullet"/>
      <w:lvlText w:val="•"/>
      <w:lvlJc w:val="left"/>
      <w:pPr>
        <w:ind w:left="5210" w:hanging="576"/>
      </w:pPr>
      <w:rPr>
        <w:rFonts w:hint="default"/>
        <w:lang w:val="es-ES" w:eastAsia="en-US" w:bidi="ar-SA"/>
      </w:rPr>
    </w:lvl>
    <w:lvl w:ilvl="6">
      <w:numFmt w:val="bullet"/>
      <w:lvlText w:val="•"/>
      <w:lvlJc w:val="left"/>
      <w:pPr>
        <w:ind w:left="6000" w:hanging="576"/>
      </w:pPr>
      <w:rPr>
        <w:rFonts w:hint="default"/>
        <w:lang w:val="es-ES" w:eastAsia="en-US" w:bidi="ar-SA"/>
      </w:rPr>
    </w:lvl>
    <w:lvl w:ilvl="7">
      <w:numFmt w:val="bullet"/>
      <w:lvlText w:val="•"/>
      <w:lvlJc w:val="left"/>
      <w:pPr>
        <w:ind w:left="6790" w:hanging="576"/>
      </w:pPr>
      <w:rPr>
        <w:rFonts w:hint="default"/>
        <w:lang w:val="es-ES" w:eastAsia="en-US" w:bidi="ar-SA"/>
      </w:rPr>
    </w:lvl>
    <w:lvl w:ilvl="8">
      <w:numFmt w:val="bullet"/>
      <w:lvlText w:val="•"/>
      <w:lvlJc w:val="left"/>
      <w:pPr>
        <w:ind w:left="7580" w:hanging="576"/>
      </w:pPr>
      <w:rPr>
        <w:rFonts w:hint="default"/>
        <w:lang w:val="es-ES" w:eastAsia="en-US" w:bidi="ar-SA"/>
      </w:rPr>
    </w:lvl>
  </w:abstractNum>
  <w:abstractNum w:abstractNumId="5" w15:restartNumberingAfterBreak="0">
    <w:nsid w:val="2EE967CD"/>
    <w:multiLevelType w:val="hybridMultilevel"/>
    <w:tmpl w:val="F0E42420"/>
    <w:lvl w:ilvl="0" w:tplc="3B8CF8E4">
      <w:numFmt w:val="bullet"/>
      <w:lvlText w:val=""/>
      <w:lvlJc w:val="left"/>
      <w:pPr>
        <w:ind w:left="1135" w:hanging="708"/>
      </w:pPr>
      <w:rPr>
        <w:rFonts w:ascii="Symbol" w:eastAsia="Symbol" w:hAnsi="Symbol" w:cs="Symbol" w:hint="default"/>
        <w:w w:val="99"/>
        <w:sz w:val="20"/>
        <w:szCs w:val="20"/>
        <w:lang w:val="es-ES" w:eastAsia="en-US" w:bidi="ar-SA"/>
      </w:rPr>
    </w:lvl>
    <w:lvl w:ilvl="1" w:tplc="CAEEAD14">
      <w:numFmt w:val="bullet"/>
      <w:lvlText w:val="•"/>
      <w:lvlJc w:val="left"/>
      <w:pPr>
        <w:ind w:left="1313" w:hanging="708"/>
      </w:pPr>
      <w:rPr>
        <w:rFonts w:hint="default"/>
        <w:lang w:val="es-ES" w:eastAsia="en-US" w:bidi="ar-SA"/>
      </w:rPr>
    </w:lvl>
    <w:lvl w:ilvl="2" w:tplc="54F49BA8">
      <w:numFmt w:val="bullet"/>
      <w:lvlText w:val="•"/>
      <w:lvlJc w:val="left"/>
      <w:pPr>
        <w:ind w:left="1486" w:hanging="708"/>
      </w:pPr>
      <w:rPr>
        <w:rFonts w:hint="default"/>
        <w:lang w:val="es-ES" w:eastAsia="en-US" w:bidi="ar-SA"/>
      </w:rPr>
    </w:lvl>
    <w:lvl w:ilvl="3" w:tplc="15DCE11E">
      <w:numFmt w:val="bullet"/>
      <w:lvlText w:val="•"/>
      <w:lvlJc w:val="left"/>
      <w:pPr>
        <w:ind w:left="1660" w:hanging="708"/>
      </w:pPr>
      <w:rPr>
        <w:rFonts w:hint="default"/>
        <w:lang w:val="es-ES" w:eastAsia="en-US" w:bidi="ar-SA"/>
      </w:rPr>
    </w:lvl>
    <w:lvl w:ilvl="4" w:tplc="E51C023C">
      <w:numFmt w:val="bullet"/>
      <w:lvlText w:val="•"/>
      <w:lvlJc w:val="left"/>
      <w:pPr>
        <w:ind w:left="1833" w:hanging="708"/>
      </w:pPr>
      <w:rPr>
        <w:rFonts w:hint="default"/>
        <w:lang w:val="es-ES" w:eastAsia="en-US" w:bidi="ar-SA"/>
      </w:rPr>
    </w:lvl>
    <w:lvl w:ilvl="5" w:tplc="2C2AC768">
      <w:numFmt w:val="bullet"/>
      <w:lvlText w:val="•"/>
      <w:lvlJc w:val="left"/>
      <w:pPr>
        <w:ind w:left="2007" w:hanging="708"/>
      </w:pPr>
      <w:rPr>
        <w:rFonts w:hint="default"/>
        <w:lang w:val="es-ES" w:eastAsia="en-US" w:bidi="ar-SA"/>
      </w:rPr>
    </w:lvl>
    <w:lvl w:ilvl="6" w:tplc="9E3CFA1E">
      <w:numFmt w:val="bullet"/>
      <w:lvlText w:val="•"/>
      <w:lvlJc w:val="left"/>
      <w:pPr>
        <w:ind w:left="2180" w:hanging="708"/>
      </w:pPr>
      <w:rPr>
        <w:rFonts w:hint="default"/>
        <w:lang w:val="es-ES" w:eastAsia="en-US" w:bidi="ar-SA"/>
      </w:rPr>
    </w:lvl>
    <w:lvl w:ilvl="7" w:tplc="04FA379A">
      <w:numFmt w:val="bullet"/>
      <w:lvlText w:val="•"/>
      <w:lvlJc w:val="left"/>
      <w:pPr>
        <w:ind w:left="2353" w:hanging="708"/>
      </w:pPr>
      <w:rPr>
        <w:rFonts w:hint="default"/>
        <w:lang w:val="es-ES" w:eastAsia="en-US" w:bidi="ar-SA"/>
      </w:rPr>
    </w:lvl>
    <w:lvl w:ilvl="8" w:tplc="65EA362C">
      <w:numFmt w:val="bullet"/>
      <w:lvlText w:val="•"/>
      <w:lvlJc w:val="left"/>
      <w:pPr>
        <w:ind w:left="2527" w:hanging="708"/>
      </w:pPr>
      <w:rPr>
        <w:rFonts w:hint="default"/>
        <w:lang w:val="es-ES" w:eastAsia="en-US" w:bidi="ar-SA"/>
      </w:rPr>
    </w:lvl>
  </w:abstractNum>
  <w:abstractNum w:abstractNumId="6" w15:restartNumberingAfterBreak="0">
    <w:nsid w:val="47D87E93"/>
    <w:multiLevelType w:val="hybridMultilevel"/>
    <w:tmpl w:val="494C6E46"/>
    <w:lvl w:ilvl="0" w:tplc="08503D40">
      <w:numFmt w:val="bullet"/>
      <w:lvlText w:val=""/>
      <w:lvlJc w:val="left"/>
      <w:pPr>
        <w:ind w:left="680" w:hanging="358"/>
      </w:pPr>
      <w:rPr>
        <w:rFonts w:ascii="Symbol" w:eastAsia="Symbol" w:hAnsi="Symbol" w:cs="Symbol" w:hint="default"/>
        <w:w w:val="100"/>
        <w:sz w:val="22"/>
        <w:szCs w:val="22"/>
        <w:lang w:val="es-ES" w:eastAsia="en-US" w:bidi="ar-SA"/>
      </w:rPr>
    </w:lvl>
    <w:lvl w:ilvl="1" w:tplc="5216AE68">
      <w:numFmt w:val="bullet"/>
      <w:lvlText w:val=""/>
      <w:lvlJc w:val="left"/>
      <w:pPr>
        <w:ind w:left="1040" w:hanging="360"/>
      </w:pPr>
      <w:rPr>
        <w:rFonts w:ascii="Symbol" w:eastAsia="Symbol" w:hAnsi="Symbol" w:cs="Symbol" w:hint="default"/>
        <w:w w:val="100"/>
        <w:sz w:val="22"/>
        <w:szCs w:val="22"/>
        <w:lang w:val="es-ES" w:eastAsia="en-US" w:bidi="ar-SA"/>
      </w:rPr>
    </w:lvl>
    <w:lvl w:ilvl="2" w:tplc="7FA2E1D8">
      <w:numFmt w:val="bullet"/>
      <w:lvlText w:val="•"/>
      <w:lvlJc w:val="left"/>
      <w:pPr>
        <w:ind w:left="1942" w:hanging="360"/>
      </w:pPr>
      <w:rPr>
        <w:rFonts w:hint="default"/>
        <w:lang w:val="es-ES" w:eastAsia="en-US" w:bidi="ar-SA"/>
      </w:rPr>
    </w:lvl>
    <w:lvl w:ilvl="3" w:tplc="A8A2ED44">
      <w:numFmt w:val="bullet"/>
      <w:lvlText w:val="•"/>
      <w:lvlJc w:val="left"/>
      <w:pPr>
        <w:ind w:left="2844" w:hanging="360"/>
      </w:pPr>
      <w:rPr>
        <w:rFonts w:hint="default"/>
        <w:lang w:val="es-ES" w:eastAsia="en-US" w:bidi="ar-SA"/>
      </w:rPr>
    </w:lvl>
    <w:lvl w:ilvl="4" w:tplc="D7FA45BA">
      <w:numFmt w:val="bullet"/>
      <w:lvlText w:val="•"/>
      <w:lvlJc w:val="left"/>
      <w:pPr>
        <w:ind w:left="3746" w:hanging="360"/>
      </w:pPr>
      <w:rPr>
        <w:rFonts w:hint="default"/>
        <w:lang w:val="es-ES" w:eastAsia="en-US" w:bidi="ar-SA"/>
      </w:rPr>
    </w:lvl>
    <w:lvl w:ilvl="5" w:tplc="3FA02E04">
      <w:numFmt w:val="bullet"/>
      <w:lvlText w:val="•"/>
      <w:lvlJc w:val="left"/>
      <w:pPr>
        <w:ind w:left="4648" w:hanging="360"/>
      </w:pPr>
      <w:rPr>
        <w:rFonts w:hint="default"/>
        <w:lang w:val="es-ES" w:eastAsia="en-US" w:bidi="ar-SA"/>
      </w:rPr>
    </w:lvl>
    <w:lvl w:ilvl="6" w:tplc="B9CEA032">
      <w:numFmt w:val="bullet"/>
      <w:lvlText w:val="•"/>
      <w:lvlJc w:val="left"/>
      <w:pPr>
        <w:ind w:left="5551" w:hanging="360"/>
      </w:pPr>
      <w:rPr>
        <w:rFonts w:hint="default"/>
        <w:lang w:val="es-ES" w:eastAsia="en-US" w:bidi="ar-SA"/>
      </w:rPr>
    </w:lvl>
    <w:lvl w:ilvl="7" w:tplc="44B442F0">
      <w:numFmt w:val="bullet"/>
      <w:lvlText w:val="•"/>
      <w:lvlJc w:val="left"/>
      <w:pPr>
        <w:ind w:left="6453" w:hanging="360"/>
      </w:pPr>
      <w:rPr>
        <w:rFonts w:hint="default"/>
        <w:lang w:val="es-ES" w:eastAsia="en-US" w:bidi="ar-SA"/>
      </w:rPr>
    </w:lvl>
    <w:lvl w:ilvl="8" w:tplc="6F7C74C2">
      <w:numFmt w:val="bullet"/>
      <w:lvlText w:val="•"/>
      <w:lvlJc w:val="left"/>
      <w:pPr>
        <w:ind w:left="7355" w:hanging="360"/>
      </w:pPr>
      <w:rPr>
        <w:rFonts w:hint="default"/>
        <w:lang w:val="es-ES" w:eastAsia="en-US" w:bidi="ar-SA"/>
      </w:rPr>
    </w:lvl>
  </w:abstractNum>
  <w:abstractNum w:abstractNumId="7" w15:restartNumberingAfterBreak="0">
    <w:nsid w:val="483852A2"/>
    <w:multiLevelType w:val="multilevel"/>
    <w:tmpl w:val="2A14AC62"/>
    <w:lvl w:ilvl="0">
      <w:start w:val="4"/>
      <w:numFmt w:val="decimal"/>
      <w:lvlText w:val="%1"/>
      <w:lvlJc w:val="left"/>
      <w:pPr>
        <w:ind w:left="1256" w:hanging="576"/>
        <w:jc w:val="left"/>
      </w:pPr>
      <w:rPr>
        <w:rFonts w:hint="default"/>
        <w:lang w:val="es-ES" w:eastAsia="en-US" w:bidi="ar-SA"/>
      </w:rPr>
    </w:lvl>
    <w:lvl w:ilvl="1">
      <w:start w:val="1"/>
      <w:numFmt w:val="decimal"/>
      <w:lvlText w:val="%1.%2"/>
      <w:lvlJc w:val="left"/>
      <w:pPr>
        <w:ind w:left="1256" w:hanging="576"/>
        <w:jc w:val="left"/>
      </w:pPr>
      <w:rPr>
        <w:rFonts w:ascii="Arial" w:eastAsia="Arial" w:hAnsi="Arial" w:cs="Arial" w:hint="default"/>
        <w:b/>
        <w:bCs/>
        <w:w w:val="89"/>
        <w:sz w:val="26"/>
        <w:szCs w:val="26"/>
        <w:lang w:val="es-ES" w:eastAsia="en-US" w:bidi="ar-SA"/>
      </w:rPr>
    </w:lvl>
    <w:lvl w:ilvl="2">
      <w:start w:val="1"/>
      <w:numFmt w:val="decimal"/>
      <w:lvlText w:val="%1.%2.%3"/>
      <w:lvlJc w:val="left"/>
      <w:pPr>
        <w:ind w:left="1388" w:hanging="708"/>
        <w:jc w:val="left"/>
      </w:pPr>
      <w:rPr>
        <w:rFonts w:ascii="Arial" w:eastAsia="Arial" w:hAnsi="Arial" w:cs="Arial" w:hint="default"/>
        <w:b/>
        <w:bCs/>
        <w:w w:val="89"/>
        <w:sz w:val="26"/>
        <w:szCs w:val="26"/>
        <w:lang w:val="es-ES" w:eastAsia="en-US" w:bidi="ar-SA"/>
      </w:rPr>
    </w:lvl>
    <w:lvl w:ilvl="3">
      <w:numFmt w:val="bullet"/>
      <w:lvlText w:val="•"/>
      <w:lvlJc w:val="left"/>
      <w:pPr>
        <w:ind w:left="3108" w:hanging="708"/>
      </w:pPr>
      <w:rPr>
        <w:rFonts w:hint="default"/>
        <w:lang w:val="es-ES" w:eastAsia="en-US" w:bidi="ar-SA"/>
      </w:rPr>
    </w:lvl>
    <w:lvl w:ilvl="4">
      <w:numFmt w:val="bullet"/>
      <w:lvlText w:val="•"/>
      <w:lvlJc w:val="left"/>
      <w:pPr>
        <w:ind w:left="3973" w:hanging="708"/>
      </w:pPr>
      <w:rPr>
        <w:rFonts w:hint="default"/>
        <w:lang w:val="es-ES" w:eastAsia="en-US" w:bidi="ar-SA"/>
      </w:rPr>
    </w:lvl>
    <w:lvl w:ilvl="5">
      <w:numFmt w:val="bullet"/>
      <w:lvlText w:val="•"/>
      <w:lvlJc w:val="left"/>
      <w:pPr>
        <w:ind w:left="4837" w:hanging="708"/>
      </w:pPr>
      <w:rPr>
        <w:rFonts w:hint="default"/>
        <w:lang w:val="es-ES" w:eastAsia="en-US" w:bidi="ar-SA"/>
      </w:rPr>
    </w:lvl>
    <w:lvl w:ilvl="6">
      <w:numFmt w:val="bullet"/>
      <w:lvlText w:val="•"/>
      <w:lvlJc w:val="left"/>
      <w:pPr>
        <w:ind w:left="5702" w:hanging="708"/>
      </w:pPr>
      <w:rPr>
        <w:rFonts w:hint="default"/>
        <w:lang w:val="es-ES" w:eastAsia="en-US" w:bidi="ar-SA"/>
      </w:rPr>
    </w:lvl>
    <w:lvl w:ilvl="7">
      <w:numFmt w:val="bullet"/>
      <w:lvlText w:val="•"/>
      <w:lvlJc w:val="left"/>
      <w:pPr>
        <w:ind w:left="6566" w:hanging="708"/>
      </w:pPr>
      <w:rPr>
        <w:rFonts w:hint="default"/>
        <w:lang w:val="es-ES" w:eastAsia="en-US" w:bidi="ar-SA"/>
      </w:rPr>
    </w:lvl>
    <w:lvl w:ilvl="8">
      <w:numFmt w:val="bullet"/>
      <w:lvlText w:val="•"/>
      <w:lvlJc w:val="left"/>
      <w:pPr>
        <w:ind w:left="7431" w:hanging="708"/>
      </w:pPr>
      <w:rPr>
        <w:rFonts w:hint="default"/>
        <w:lang w:val="es-ES" w:eastAsia="en-US" w:bidi="ar-SA"/>
      </w:rPr>
    </w:lvl>
  </w:abstractNum>
  <w:abstractNum w:abstractNumId="8" w15:restartNumberingAfterBreak="0">
    <w:nsid w:val="4927152E"/>
    <w:multiLevelType w:val="multilevel"/>
    <w:tmpl w:val="A958496A"/>
    <w:lvl w:ilvl="0">
      <w:start w:val="4"/>
      <w:numFmt w:val="decimal"/>
      <w:lvlText w:val="%1"/>
      <w:lvlJc w:val="left"/>
      <w:pPr>
        <w:ind w:left="1779" w:hanging="1100"/>
        <w:jc w:val="left"/>
      </w:pPr>
      <w:rPr>
        <w:rFonts w:hint="default"/>
        <w:lang w:val="es-ES" w:eastAsia="en-US" w:bidi="ar-SA"/>
      </w:rPr>
    </w:lvl>
    <w:lvl w:ilvl="1">
      <w:start w:val="1"/>
      <w:numFmt w:val="decimal"/>
      <w:lvlText w:val="%1.%2"/>
      <w:lvlJc w:val="left"/>
      <w:pPr>
        <w:ind w:left="1779" w:hanging="1100"/>
        <w:jc w:val="left"/>
      </w:pPr>
      <w:rPr>
        <w:rFonts w:hint="default"/>
        <w:lang w:val="es-ES" w:eastAsia="en-US" w:bidi="ar-SA"/>
      </w:rPr>
    </w:lvl>
    <w:lvl w:ilvl="2">
      <w:start w:val="1"/>
      <w:numFmt w:val="decimal"/>
      <w:lvlText w:val="%1.%2.%3"/>
      <w:lvlJc w:val="left"/>
      <w:pPr>
        <w:ind w:left="1779" w:hanging="1100"/>
        <w:jc w:val="left"/>
      </w:pPr>
      <w:rPr>
        <w:rFonts w:ascii="Trebuchet MS" w:eastAsia="Trebuchet MS" w:hAnsi="Trebuchet MS" w:cs="Trebuchet MS" w:hint="default"/>
        <w:spacing w:val="-1"/>
        <w:w w:val="100"/>
        <w:sz w:val="22"/>
        <w:szCs w:val="22"/>
        <w:lang w:val="es-ES" w:eastAsia="en-US" w:bidi="ar-SA"/>
      </w:rPr>
    </w:lvl>
    <w:lvl w:ilvl="3">
      <w:numFmt w:val="bullet"/>
      <w:lvlText w:val="•"/>
      <w:lvlJc w:val="left"/>
      <w:pPr>
        <w:ind w:left="3994" w:hanging="1100"/>
      </w:pPr>
      <w:rPr>
        <w:rFonts w:hint="default"/>
        <w:lang w:val="es-ES" w:eastAsia="en-US" w:bidi="ar-SA"/>
      </w:rPr>
    </w:lvl>
    <w:lvl w:ilvl="4">
      <w:numFmt w:val="bullet"/>
      <w:lvlText w:val="•"/>
      <w:lvlJc w:val="left"/>
      <w:pPr>
        <w:ind w:left="4732" w:hanging="1100"/>
      </w:pPr>
      <w:rPr>
        <w:rFonts w:hint="default"/>
        <w:lang w:val="es-ES" w:eastAsia="en-US" w:bidi="ar-SA"/>
      </w:rPr>
    </w:lvl>
    <w:lvl w:ilvl="5">
      <w:numFmt w:val="bullet"/>
      <w:lvlText w:val="•"/>
      <w:lvlJc w:val="left"/>
      <w:pPr>
        <w:ind w:left="5470" w:hanging="1100"/>
      </w:pPr>
      <w:rPr>
        <w:rFonts w:hint="default"/>
        <w:lang w:val="es-ES" w:eastAsia="en-US" w:bidi="ar-SA"/>
      </w:rPr>
    </w:lvl>
    <w:lvl w:ilvl="6">
      <w:numFmt w:val="bullet"/>
      <w:lvlText w:val="•"/>
      <w:lvlJc w:val="left"/>
      <w:pPr>
        <w:ind w:left="6208" w:hanging="1100"/>
      </w:pPr>
      <w:rPr>
        <w:rFonts w:hint="default"/>
        <w:lang w:val="es-ES" w:eastAsia="en-US" w:bidi="ar-SA"/>
      </w:rPr>
    </w:lvl>
    <w:lvl w:ilvl="7">
      <w:numFmt w:val="bullet"/>
      <w:lvlText w:val="•"/>
      <w:lvlJc w:val="left"/>
      <w:pPr>
        <w:ind w:left="6946" w:hanging="1100"/>
      </w:pPr>
      <w:rPr>
        <w:rFonts w:hint="default"/>
        <w:lang w:val="es-ES" w:eastAsia="en-US" w:bidi="ar-SA"/>
      </w:rPr>
    </w:lvl>
    <w:lvl w:ilvl="8">
      <w:numFmt w:val="bullet"/>
      <w:lvlText w:val="•"/>
      <w:lvlJc w:val="left"/>
      <w:pPr>
        <w:ind w:left="7684" w:hanging="1100"/>
      </w:pPr>
      <w:rPr>
        <w:rFonts w:hint="default"/>
        <w:lang w:val="es-ES" w:eastAsia="en-US" w:bidi="ar-SA"/>
      </w:rPr>
    </w:lvl>
  </w:abstractNum>
  <w:abstractNum w:abstractNumId="9" w15:restartNumberingAfterBreak="0">
    <w:nsid w:val="4AFD05F8"/>
    <w:multiLevelType w:val="hybridMultilevel"/>
    <w:tmpl w:val="32CC3688"/>
    <w:lvl w:ilvl="0" w:tplc="748EC750">
      <w:start w:val="1"/>
      <w:numFmt w:val="decimal"/>
      <w:lvlText w:val="%1)"/>
      <w:lvlJc w:val="left"/>
      <w:pPr>
        <w:ind w:left="1040" w:hanging="361"/>
        <w:jc w:val="left"/>
      </w:pPr>
      <w:rPr>
        <w:rFonts w:ascii="Trebuchet MS" w:eastAsia="Trebuchet MS" w:hAnsi="Trebuchet MS" w:cs="Trebuchet MS" w:hint="default"/>
        <w:spacing w:val="-1"/>
        <w:w w:val="100"/>
        <w:sz w:val="22"/>
        <w:szCs w:val="22"/>
        <w:lang w:val="es-ES" w:eastAsia="en-US" w:bidi="ar-SA"/>
      </w:rPr>
    </w:lvl>
    <w:lvl w:ilvl="1" w:tplc="DCD8CA8E">
      <w:numFmt w:val="bullet"/>
      <w:lvlText w:val="•"/>
      <w:lvlJc w:val="left"/>
      <w:pPr>
        <w:ind w:left="1852" w:hanging="361"/>
      </w:pPr>
      <w:rPr>
        <w:rFonts w:hint="default"/>
        <w:lang w:val="es-ES" w:eastAsia="en-US" w:bidi="ar-SA"/>
      </w:rPr>
    </w:lvl>
    <w:lvl w:ilvl="2" w:tplc="5B4ABE5A">
      <w:numFmt w:val="bullet"/>
      <w:lvlText w:val="•"/>
      <w:lvlJc w:val="left"/>
      <w:pPr>
        <w:ind w:left="2664" w:hanging="361"/>
      </w:pPr>
      <w:rPr>
        <w:rFonts w:hint="default"/>
        <w:lang w:val="es-ES" w:eastAsia="en-US" w:bidi="ar-SA"/>
      </w:rPr>
    </w:lvl>
    <w:lvl w:ilvl="3" w:tplc="00004000">
      <w:numFmt w:val="bullet"/>
      <w:lvlText w:val="•"/>
      <w:lvlJc w:val="left"/>
      <w:pPr>
        <w:ind w:left="3476" w:hanging="361"/>
      </w:pPr>
      <w:rPr>
        <w:rFonts w:hint="default"/>
        <w:lang w:val="es-ES" w:eastAsia="en-US" w:bidi="ar-SA"/>
      </w:rPr>
    </w:lvl>
    <w:lvl w:ilvl="4" w:tplc="BC964E62">
      <w:numFmt w:val="bullet"/>
      <w:lvlText w:val="•"/>
      <w:lvlJc w:val="left"/>
      <w:pPr>
        <w:ind w:left="4288" w:hanging="361"/>
      </w:pPr>
      <w:rPr>
        <w:rFonts w:hint="default"/>
        <w:lang w:val="es-ES" w:eastAsia="en-US" w:bidi="ar-SA"/>
      </w:rPr>
    </w:lvl>
    <w:lvl w:ilvl="5" w:tplc="8084DD8C">
      <w:numFmt w:val="bullet"/>
      <w:lvlText w:val="•"/>
      <w:lvlJc w:val="left"/>
      <w:pPr>
        <w:ind w:left="5100" w:hanging="361"/>
      </w:pPr>
      <w:rPr>
        <w:rFonts w:hint="default"/>
        <w:lang w:val="es-ES" w:eastAsia="en-US" w:bidi="ar-SA"/>
      </w:rPr>
    </w:lvl>
    <w:lvl w:ilvl="6" w:tplc="F86014F6">
      <w:numFmt w:val="bullet"/>
      <w:lvlText w:val="•"/>
      <w:lvlJc w:val="left"/>
      <w:pPr>
        <w:ind w:left="5912" w:hanging="361"/>
      </w:pPr>
      <w:rPr>
        <w:rFonts w:hint="default"/>
        <w:lang w:val="es-ES" w:eastAsia="en-US" w:bidi="ar-SA"/>
      </w:rPr>
    </w:lvl>
    <w:lvl w:ilvl="7" w:tplc="8068B798">
      <w:numFmt w:val="bullet"/>
      <w:lvlText w:val="•"/>
      <w:lvlJc w:val="left"/>
      <w:pPr>
        <w:ind w:left="6724" w:hanging="361"/>
      </w:pPr>
      <w:rPr>
        <w:rFonts w:hint="default"/>
        <w:lang w:val="es-ES" w:eastAsia="en-US" w:bidi="ar-SA"/>
      </w:rPr>
    </w:lvl>
    <w:lvl w:ilvl="8" w:tplc="E96A4F14">
      <w:numFmt w:val="bullet"/>
      <w:lvlText w:val="•"/>
      <w:lvlJc w:val="left"/>
      <w:pPr>
        <w:ind w:left="7536" w:hanging="361"/>
      </w:pPr>
      <w:rPr>
        <w:rFonts w:hint="default"/>
        <w:lang w:val="es-ES" w:eastAsia="en-US" w:bidi="ar-SA"/>
      </w:rPr>
    </w:lvl>
  </w:abstractNum>
  <w:abstractNum w:abstractNumId="10" w15:restartNumberingAfterBreak="0">
    <w:nsid w:val="4DD11B29"/>
    <w:multiLevelType w:val="hybridMultilevel"/>
    <w:tmpl w:val="4512376A"/>
    <w:lvl w:ilvl="0" w:tplc="38904F6A">
      <w:numFmt w:val="bullet"/>
      <w:lvlText w:val=""/>
      <w:lvlJc w:val="left"/>
      <w:pPr>
        <w:ind w:left="128" w:hanging="701"/>
      </w:pPr>
      <w:rPr>
        <w:rFonts w:ascii="Symbol" w:eastAsia="Symbol" w:hAnsi="Symbol" w:cs="Symbol" w:hint="default"/>
        <w:w w:val="99"/>
        <w:sz w:val="20"/>
        <w:szCs w:val="20"/>
        <w:lang w:val="es-ES" w:eastAsia="en-US" w:bidi="ar-SA"/>
      </w:rPr>
    </w:lvl>
    <w:lvl w:ilvl="1" w:tplc="F3521292">
      <w:numFmt w:val="bullet"/>
      <w:lvlText w:val="•"/>
      <w:lvlJc w:val="left"/>
      <w:pPr>
        <w:ind w:left="365" w:hanging="701"/>
      </w:pPr>
      <w:rPr>
        <w:rFonts w:hint="default"/>
        <w:lang w:val="es-ES" w:eastAsia="en-US" w:bidi="ar-SA"/>
      </w:rPr>
    </w:lvl>
    <w:lvl w:ilvl="2" w:tplc="B83EAF10">
      <w:numFmt w:val="bullet"/>
      <w:lvlText w:val="•"/>
      <w:lvlJc w:val="left"/>
      <w:pPr>
        <w:ind w:left="611" w:hanging="701"/>
      </w:pPr>
      <w:rPr>
        <w:rFonts w:hint="default"/>
        <w:lang w:val="es-ES" w:eastAsia="en-US" w:bidi="ar-SA"/>
      </w:rPr>
    </w:lvl>
    <w:lvl w:ilvl="3" w:tplc="87264696">
      <w:numFmt w:val="bullet"/>
      <w:lvlText w:val="•"/>
      <w:lvlJc w:val="left"/>
      <w:pPr>
        <w:ind w:left="856" w:hanging="701"/>
      </w:pPr>
      <w:rPr>
        <w:rFonts w:hint="default"/>
        <w:lang w:val="es-ES" w:eastAsia="en-US" w:bidi="ar-SA"/>
      </w:rPr>
    </w:lvl>
    <w:lvl w:ilvl="4" w:tplc="38A0AFD6">
      <w:numFmt w:val="bullet"/>
      <w:lvlText w:val="•"/>
      <w:lvlJc w:val="left"/>
      <w:pPr>
        <w:ind w:left="1102" w:hanging="701"/>
      </w:pPr>
      <w:rPr>
        <w:rFonts w:hint="default"/>
        <w:lang w:val="es-ES" w:eastAsia="en-US" w:bidi="ar-SA"/>
      </w:rPr>
    </w:lvl>
    <w:lvl w:ilvl="5" w:tplc="4A7E2E0A">
      <w:numFmt w:val="bullet"/>
      <w:lvlText w:val="•"/>
      <w:lvlJc w:val="left"/>
      <w:pPr>
        <w:ind w:left="1347" w:hanging="701"/>
      </w:pPr>
      <w:rPr>
        <w:rFonts w:hint="default"/>
        <w:lang w:val="es-ES" w:eastAsia="en-US" w:bidi="ar-SA"/>
      </w:rPr>
    </w:lvl>
    <w:lvl w:ilvl="6" w:tplc="A4862AB2">
      <w:numFmt w:val="bullet"/>
      <w:lvlText w:val="•"/>
      <w:lvlJc w:val="left"/>
      <w:pPr>
        <w:ind w:left="1593" w:hanging="701"/>
      </w:pPr>
      <w:rPr>
        <w:rFonts w:hint="default"/>
        <w:lang w:val="es-ES" w:eastAsia="en-US" w:bidi="ar-SA"/>
      </w:rPr>
    </w:lvl>
    <w:lvl w:ilvl="7" w:tplc="6970460C">
      <w:numFmt w:val="bullet"/>
      <w:lvlText w:val="•"/>
      <w:lvlJc w:val="left"/>
      <w:pPr>
        <w:ind w:left="1838" w:hanging="701"/>
      </w:pPr>
      <w:rPr>
        <w:rFonts w:hint="default"/>
        <w:lang w:val="es-ES" w:eastAsia="en-US" w:bidi="ar-SA"/>
      </w:rPr>
    </w:lvl>
    <w:lvl w:ilvl="8" w:tplc="8ACC42E2">
      <w:numFmt w:val="bullet"/>
      <w:lvlText w:val="•"/>
      <w:lvlJc w:val="left"/>
      <w:pPr>
        <w:ind w:left="2084" w:hanging="701"/>
      </w:pPr>
      <w:rPr>
        <w:rFonts w:hint="default"/>
        <w:lang w:val="es-ES" w:eastAsia="en-US" w:bidi="ar-SA"/>
      </w:rPr>
    </w:lvl>
  </w:abstractNum>
  <w:abstractNum w:abstractNumId="11" w15:restartNumberingAfterBreak="0">
    <w:nsid w:val="4EA96033"/>
    <w:multiLevelType w:val="multilevel"/>
    <w:tmpl w:val="FEEC56B0"/>
    <w:lvl w:ilvl="0">
      <w:start w:val="9"/>
      <w:numFmt w:val="decimal"/>
      <w:lvlText w:val="%1"/>
      <w:lvlJc w:val="left"/>
      <w:pPr>
        <w:ind w:left="680" w:hanging="576"/>
        <w:jc w:val="left"/>
      </w:pPr>
      <w:rPr>
        <w:rFonts w:hint="default"/>
        <w:lang w:val="es-ES" w:eastAsia="en-US" w:bidi="ar-SA"/>
      </w:rPr>
    </w:lvl>
    <w:lvl w:ilvl="1">
      <w:start w:val="1"/>
      <w:numFmt w:val="decimal"/>
      <w:lvlText w:val="%1.%2"/>
      <w:lvlJc w:val="left"/>
      <w:pPr>
        <w:ind w:left="680" w:hanging="576"/>
        <w:jc w:val="left"/>
      </w:pPr>
      <w:rPr>
        <w:rFonts w:ascii="Arial" w:eastAsia="Arial" w:hAnsi="Arial" w:cs="Arial" w:hint="default"/>
        <w:b/>
        <w:bCs/>
        <w:w w:val="89"/>
        <w:sz w:val="26"/>
        <w:szCs w:val="26"/>
        <w:lang w:val="es-ES" w:eastAsia="en-US" w:bidi="ar-SA"/>
      </w:rPr>
    </w:lvl>
    <w:lvl w:ilvl="2">
      <w:numFmt w:val="bullet"/>
      <w:lvlText w:val="•"/>
      <w:lvlJc w:val="left"/>
      <w:pPr>
        <w:ind w:left="2376" w:hanging="576"/>
      </w:pPr>
      <w:rPr>
        <w:rFonts w:hint="default"/>
        <w:lang w:val="es-ES" w:eastAsia="en-US" w:bidi="ar-SA"/>
      </w:rPr>
    </w:lvl>
    <w:lvl w:ilvl="3">
      <w:numFmt w:val="bullet"/>
      <w:lvlText w:val="•"/>
      <w:lvlJc w:val="left"/>
      <w:pPr>
        <w:ind w:left="3224" w:hanging="576"/>
      </w:pPr>
      <w:rPr>
        <w:rFonts w:hint="default"/>
        <w:lang w:val="es-ES" w:eastAsia="en-US" w:bidi="ar-SA"/>
      </w:rPr>
    </w:lvl>
    <w:lvl w:ilvl="4">
      <w:numFmt w:val="bullet"/>
      <w:lvlText w:val="•"/>
      <w:lvlJc w:val="left"/>
      <w:pPr>
        <w:ind w:left="4072" w:hanging="576"/>
      </w:pPr>
      <w:rPr>
        <w:rFonts w:hint="default"/>
        <w:lang w:val="es-ES" w:eastAsia="en-US" w:bidi="ar-SA"/>
      </w:rPr>
    </w:lvl>
    <w:lvl w:ilvl="5">
      <w:numFmt w:val="bullet"/>
      <w:lvlText w:val="•"/>
      <w:lvlJc w:val="left"/>
      <w:pPr>
        <w:ind w:left="4920" w:hanging="576"/>
      </w:pPr>
      <w:rPr>
        <w:rFonts w:hint="default"/>
        <w:lang w:val="es-ES" w:eastAsia="en-US" w:bidi="ar-SA"/>
      </w:rPr>
    </w:lvl>
    <w:lvl w:ilvl="6">
      <w:numFmt w:val="bullet"/>
      <w:lvlText w:val="•"/>
      <w:lvlJc w:val="left"/>
      <w:pPr>
        <w:ind w:left="5768" w:hanging="576"/>
      </w:pPr>
      <w:rPr>
        <w:rFonts w:hint="default"/>
        <w:lang w:val="es-ES" w:eastAsia="en-US" w:bidi="ar-SA"/>
      </w:rPr>
    </w:lvl>
    <w:lvl w:ilvl="7">
      <w:numFmt w:val="bullet"/>
      <w:lvlText w:val="•"/>
      <w:lvlJc w:val="left"/>
      <w:pPr>
        <w:ind w:left="6616" w:hanging="576"/>
      </w:pPr>
      <w:rPr>
        <w:rFonts w:hint="default"/>
        <w:lang w:val="es-ES" w:eastAsia="en-US" w:bidi="ar-SA"/>
      </w:rPr>
    </w:lvl>
    <w:lvl w:ilvl="8">
      <w:numFmt w:val="bullet"/>
      <w:lvlText w:val="•"/>
      <w:lvlJc w:val="left"/>
      <w:pPr>
        <w:ind w:left="7464" w:hanging="576"/>
      </w:pPr>
      <w:rPr>
        <w:rFonts w:hint="default"/>
        <w:lang w:val="es-ES" w:eastAsia="en-US" w:bidi="ar-SA"/>
      </w:rPr>
    </w:lvl>
  </w:abstractNum>
  <w:abstractNum w:abstractNumId="12" w15:restartNumberingAfterBreak="0">
    <w:nsid w:val="567D4CE1"/>
    <w:multiLevelType w:val="multilevel"/>
    <w:tmpl w:val="F5240E48"/>
    <w:lvl w:ilvl="0">
      <w:start w:val="11"/>
      <w:numFmt w:val="decimal"/>
      <w:lvlText w:val="%1"/>
      <w:lvlJc w:val="left"/>
      <w:pPr>
        <w:ind w:left="1252" w:hanging="629"/>
        <w:jc w:val="left"/>
      </w:pPr>
      <w:rPr>
        <w:rFonts w:hint="default"/>
        <w:lang w:val="es-ES" w:eastAsia="en-US" w:bidi="ar-SA"/>
      </w:rPr>
    </w:lvl>
    <w:lvl w:ilvl="1">
      <w:start w:val="1"/>
      <w:numFmt w:val="decimal"/>
      <w:lvlText w:val="%1.%2"/>
      <w:lvlJc w:val="left"/>
      <w:pPr>
        <w:ind w:left="1252" w:hanging="629"/>
        <w:jc w:val="right"/>
      </w:pPr>
      <w:rPr>
        <w:rFonts w:ascii="Arial" w:eastAsia="Arial" w:hAnsi="Arial" w:cs="Arial" w:hint="default"/>
        <w:b/>
        <w:bCs/>
        <w:spacing w:val="-1"/>
        <w:w w:val="89"/>
        <w:sz w:val="26"/>
        <w:szCs w:val="26"/>
        <w:lang w:val="es-ES" w:eastAsia="en-US" w:bidi="ar-SA"/>
      </w:rPr>
    </w:lvl>
    <w:lvl w:ilvl="2">
      <w:numFmt w:val="bullet"/>
      <w:lvlText w:val="•"/>
      <w:lvlJc w:val="left"/>
      <w:pPr>
        <w:ind w:left="4156" w:hanging="629"/>
      </w:pPr>
      <w:rPr>
        <w:rFonts w:hint="default"/>
        <w:lang w:val="es-ES" w:eastAsia="en-US" w:bidi="ar-SA"/>
      </w:rPr>
    </w:lvl>
    <w:lvl w:ilvl="3">
      <w:numFmt w:val="bullet"/>
      <w:lvlText w:val="•"/>
      <w:lvlJc w:val="left"/>
      <w:pPr>
        <w:ind w:left="5604" w:hanging="629"/>
      </w:pPr>
      <w:rPr>
        <w:rFonts w:hint="default"/>
        <w:lang w:val="es-ES" w:eastAsia="en-US" w:bidi="ar-SA"/>
      </w:rPr>
    </w:lvl>
    <w:lvl w:ilvl="4">
      <w:numFmt w:val="bullet"/>
      <w:lvlText w:val="•"/>
      <w:lvlJc w:val="left"/>
      <w:pPr>
        <w:ind w:left="7052" w:hanging="629"/>
      </w:pPr>
      <w:rPr>
        <w:rFonts w:hint="default"/>
        <w:lang w:val="es-ES" w:eastAsia="en-US" w:bidi="ar-SA"/>
      </w:rPr>
    </w:lvl>
    <w:lvl w:ilvl="5">
      <w:numFmt w:val="bullet"/>
      <w:lvlText w:val="•"/>
      <w:lvlJc w:val="left"/>
      <w:pPr>
        <w:ind w:left="8500" w:hanging="629"/>
      </w:pPr>
      <w:rPr>
        <w:rFonts w:hint="default"/>
        <w:lang w:val="es-ES" w:eastAsia="en-US" w:bidi="ar-SA"/>
      </w:rPr>
    </w:lvl>
    <w:lvl w:ilvl="6">
      <w:numFmt w:val="bullet"/>
      <w:lvlText w:val="•"/>
      <w:lvlJc w:val="left"/>
      <w:pPr>
        <w:ind w:left="9948" w:hanging="629"/>
      </w:pPr>
      <w:rPr>
        <w:rFonts w:hint="default"/>
        <w:lang w:val="es-ES" w:eastAsia="en-US" w:bidi="ar-SA"/>
      </w:rPr>
    </w:lvl>
    <w:lvl w:ilvl="7">
      <w:numFmt w:val="bullet"/>
      <w:lvlText w:val="•"/>
      <w:lvlJc w:val="left"/>
      <w:pPr>
        <w:ind w:left="11396" w:hanging="629"/>
      </w:pPr>
      <w:rPr>
        <w:rFonts w:hint="default"/>
        <w:lang w:val="es-ES" w:eastAsia="en-US" w:bidi="ar-SA"/>
      </w:rPr>
    </w:lvl>
    <w:lvl w:ilvl="8">
      <w:numFmt w:val="bullet"/>
      <w:lvlText w:val="•"/>
      <w:lvlJc w:val="left"/>
      <w:pPr>
        <w:ind w:left="12844" w:hanging="629"/>
      </w:pPr>
      <w:rPr>
        <w:rFonts w:hint="default"/>
        <w:lang w:val="es-ES" w:eastAsia="en-US" w:bidi="ar-SA"/>
      </w:rPr>
    </w:lvl>
  </w:abstractNum>
  <w:abstractNum w:abstractNumId="13" w15:restartNumberingAfterBreak="0">
    <w:nsid w:val="5EEA79C5"/>
    <w:multiLevelType w:val="hybridMultilevel"/>
    <w:tmpl w:val="8DAA5694"/>
    <w:lvl w:ilvl="0" w:tplc="C4CAF848">
      <w:start w:val="1"/>
      <w:numFmt w:val="decimal"/>
      <w:lvlText w:val="%1"/>
      <w:lvlJc w:val="left"/>
      <w:pPr>
        <w:ind w:left="1388" w:hanging="708"/>
        <w:jc w:val="right"/>
      </w:pPr>
      <w:rPr>
        <w:rFonts w:ascii="Arial" w:eastAsia="Arial" w:hAnsi="Arial" w:cs="Arial" w:hint="default"/>
        <w:b/>
        <w:bCs/>
        <w:w w:val="108"/>
        <w:sz w:val="28"/>
        <w:szCs w:val="28"/>
        <w:lang w:val="es-ES" w:eastAsia="en-US" w:bidi="ar-SA"/>
      </w:rPr>
    </w:lvl>
    <w:lvl w:ilvl="1" w:tplc="83BE9C16">
      <w:numFmt w:val="bullet"/>
      <w:lvlText w:val=""/>
      <w:lvlJc w:val="left"/>
      <w:pPr>
        <w:ind w:left="1400" w:hanging="360"/>
      </w:pPr>
      <w:rPr>
        <w:rFonts w:ascii="Symbol" w:eastAsia="Symbol" w:hAnsi="Symbol" w:cs="Symbol" w:hint="default"/>
        <w:w w:val="100"/>
        <w:sz w:val="22"/>
        <w:szCs w:val="22"/>
        <w:lang w:val="es-ES" w:eastAsia="en-US" w:bidi="ar-SA"/>
      </w:rPr>
    </w:lvl>
    <w:lvl w:ilvl="2" w:tplc="6C461C9C">
      <w:numFmt w:val="bullet"/>
      <w:lvlText w:val="•"/>
      <w:lvlJc w:val="left"/>
      <w:pPr>
        <w:ind w:left="2262" w:hanging="360"/>
      </w:pPr>
      <w:rPr>
        <w:rFonts w:hint="default"/>
        <w:lang w:val="es-ES" w:eastAsia="en-US" w:bidi="ar-SA"/>
      </w:rPr>
    </w:lvl>
    <w:lvl w:ilvl="3" w:tplc="EB34A9AA">
      <w:numFmt w:val="bullet"/>
      <w:lvlText w:val="•"/>
      <w:lvlJc w:val="left"/>
      <w:pPr>
        <w:ind w:left="3124" w:hanging="360"/>
      </w:pPr>
      <w:rPr>
        <w:rFonts w:hint="default"/>
        <w:lang w:val="es-ES" w:eastAsia="en-US" w:bidi="ar-SA"/>
      </w:rPr>
    </w:lvl>
    <w:lvl w:ilvl="4" w:tplc="52981AD4">
      <w:numFmt w:val="bullet"/>
      <w:lvlText w:val="•"/>
      <w:lvlJc w:val="left"/>
      <w:pPr>
        <w:ind w:left="3986" w:hanging="360"/>
      </w:pPr>
      <w:rPr>
        <w:rFonts w:hint="default"/>
        <w:lang w:val="es-ES" w:eastAsia="en-US" w:bidi="ar-SA"/>
      </w:rPr>
    </w:lvl>
    <w:lvl w:ilvl="5" w:tplc="8D487A7C">
      <w:numFmt w:val="bullet"/>
      <w:lvlText w:val="•"/>
      <w:lvlJc w:val="left"/>
      <w:pPr>
        <w:ind w:left="4848" w:hanging="360"/>
      </w:pPr>
      <w:rPr>
        <w:rFonts w:hint="default"/>
        <w:lang w:val="es-ES" w:eastAsia="en-US" w:bidi="ar-SA"/>
      </w:rPr>
    </w:lvl>
    <w:lvl w:ilvl="6" w:tplc="8E22135A">
      <w:numFmt w:val="bullet"/>
      <w:lvlText w:val="•"/>
      <w:lvlJc w:val="left"/>
      <w:pPr>
        <w:ind w:left="5711" w:hanging="360"/>
      </w:pPr>
      <w:rPr>
        <w:rFonts w:hint="default"/>
        <w:lang w:val="es-ES" w:eastAsia="en-US" w:bidi="ar-SA"/>
      </w:rPr>
    </w:lvl>
    <w:lvl w:ilvl="7" w:tplc="AA2E1400">
      <w:numFmt w:val="bullet"/>
      <w:lvlText w:val="•"/>
      <w:lvlJc w:val="left"/>
      <w:pPr>
        <w:ind w:left="6573" w:hanging="360"/>
      </w:pPr>
      <w:rPr>
        <w:rFonts w:hint="default"/>
        <w:lang w:val="es-ES" w:eastAsia="en-US" w:bidi="ar-SA"/>
      </w:rPr>
    </w:lvl>
    <w:lvl w:ilvl="8" w:tplc="B080BADE">
      <w:numFmt w:val="bullet"/>
      <w:lvlText w:val="•"/>
      <w:lvlJc w:val="left"/>
      <w:pPr>
        <w:ind w:left="7435" w:hanging="360"/>
      </w:pPr>
      <w:rPr>
        <w:rFonts w:hint="default"/>
        <w:lang w:val="es-ES" w:eastAsia="en-US" w:bidi="ar-SA"/>
      </w:rPr>
    </w:lvl>
  </w:abstractNum>
  <w:abstractNum w:abstractNumId="14" w15:restartNumberingAfterBreak="0">
    <w:nsid w:val="60311397"/>
    <w:multiLevelType w:val="multilevel"/>
    <w:tmpl w:val="29BC8B86"/>
    <w:lvl w:ilvl="0">
      <w:start w:val="3"/>
      <w:numFmt w:val="decimal"/>
      <w:lvlText w:val="%1"/>
      <w:lvlJc w:val="left"/>
      <w:pPr>
        <w:ind w:left="1256" w:hanging="576"/>
        <w:jc w:val="left"/>
      </w:pPr>
      <w:rPr>
        <w:rFonts w:hint="default"/>
        <w:lang w:val="es-ES" w:eastAsia="en-US" w:bidi="ar-SA"/>
      </w:rPr>
    </w:lvl>
    <w:lvl w:ilvl="1">
      <w:start w:val="1"/>
      <w:numFmt w:val="decimal"/>
      <w:lvlText w:val="%1.%2"/>
      <w:lvlJc w:val="left"/>
      <w:pPr>
        <w:ind w:left="1256" w:hanging="576"/>
        <w:jc w:val="right"/>
      </w:pPr>
      <w:rPr>
        <w:rFonts w:ascii="Arial" w:eastAsia="Arial" w:hAnsi="Arial" w:cs="Arial" w:hint="default"/>
        <w:b/>
        <w:bCs/>
        <w:w w:val="89"/>
        <w:sz w:val="26"/>
        <w:szCs w:val="26"/>
        <w:lang w:val="es-ES" w:eastAsia="en-US" w:bidi="ar-SA"/>
      </w:rPr>
    </w:lvl>
    <w:lvl w:ilvl="2">
      <w:numFmt w:val="bullet"/>
      <w:lvlText w:val="•"/>
      <w:lvlJc w:val="left"/>
      <w:pPr>
        <w:ind w:left="2137" w:hanging="576"/>
      </w:pPr>
      <w:rPr>
        <w:rFonts w:hint="default"/>
        <w:lang w:val="es-ES" w:eastAsia="en-US" w:bidi="ar-SA"/>
      </w:rPr>
    </w:lvl>
    <w:lvl w:ilvl="3">
      <w:numFmt w:val="bullet"/>
      <w:lvlText w:val="•"/>
      <w:lvlJc w:val="left"/>
      <w:pPr>
        <w:ind w:left="3015" w:hanging="576"/>
      </w:pPr>
      <w:rPr>
        <w:rFonts w:hint="default"/>
        <w:lang w:val="es-ES" w:eastAsia="en-US" w:bidi="ar-SA"/>
      </w:rPr>
    </w:lvl>
    <w:lvl w:ilvl="4">
      <w:numFmt w:val="bullet"/>
      <w:lvlText w:val="•"/>
      <w:lvlJc w:val="left"/>
      <w:pPr>
        <w:ind w:left="3893" w:hanging="576"/>
      </w:pPr>
      <w:rPr>
        <w:rFonts w:hint="default"/>
        <w:lang w:val="es-ES" w:eastAsia="en-US" w:bidi="ar-SA"/>
      </w:rPr>
    </w:lvl>
    <w:lvl w:ilvl="5">
      <w:numFmt w:val="bullet"/>
      <w:lvlText w:val="•"/>
      <w:lvlJc w:val="left"/>
      <w:pPr>
        <w:ind w:left="4771" w:hanging="576"/>
      </w:pPr>
      <w:rPr>
        <w:rFonts w:hint="default"/>
        <w:lang w:val="es-ES" w:eastAsia="en-US" w:bidi="ar-SA"/>
      </w:rPr>
    </w:lvl>
    <w:lvl w:ilvl="6">
      <w:numFmt w:val="bullet"/>
      <w:lvlText w:val="•"/>
      <w:lvlJc w:val="left"/>
      <w:pPr>
        <w:ind w:left="5648" w:hanging="576"/>
      </w:pPr>
      <w:rPr>
        <w:rFonts w:hint="default"/>
        <w:lang w:val="es-ES" w:eastAsia="en-US" w:bidi="ar-SA"/>
      </w:rPr>
    </w:lvl>
    <w:lvl w:ilvl="7">
      <w:numFmt w:val="bullet"/>
      <w:lvlText w:val="•"/>
      <w:lvlJc w:val="left"/>
      <w:pPr>
        <w:ind w:left="6526" w:hanging="576"/>
      </w:pPr>
      <w:rPr>
        <w:rFonts w:hint="default"/>
        <w:lang w:val="es-ES" w:eastAsia="en-US" w:bidi="ar-SA"/>
      </w:rPr>
    </w:lvl>
    <w:lvl w:ilvl="8">
      <w:numFmt w:val="bullet"/>
      <w:lvlText w:val="•"/>
      <w:lvlJc w:val="left"/>
      <w:pPr>
        <w:ind w:left="7404" w:hanging="576"/>
      </w:pPr>
      <w:rPr>
        <w:rFonts w:hint="default"/>
        <w:lang w:val="es-ES" w:eastAsia="en-US" w:bidi="ar-SA"/>
      </w:rPr>
    </w:lvl>
  </w:abstractNum>
  <w:abstractNum w:abstractNumId="15" w15:restartNumberingAfterBreak="0">
    <w:nsid w:val="62E40C80"/>
    <w:multiLevelType w:val="hybridMultilevel"/>
    <w:tmpl w:val="6DDAE694"/>
    <w:lvl w:ilvl="0" w:tplc="7444C50E">
      <w:numFmt w:val="bullet"/>
      <w:lvlText w:val=""/>
      <w:lvlJc w:val="left"/>
      <w:pPr>
        <w:ind w:left="1135" w:hanging="708"/>
      </w:pPr>
      <w:rPr>
        <w:rFonts w:ascii="Symbol" w:eastAsia="Symbol" w:hAnsi="Symbol" w:cs="Symbol" w:hint="default"/>
        <w:w w:val="99"/>
        <w:sz w:val="20"/>
        <w:szCs w:val="20"/>
        <w:lang w:val="es-ES" w:eastAsia="en-US" w:bidi="ar-SA"/>
      </w:rPr>
    </w:lvl>
    <w:lvl w:ilvl="1" w:tplc="3D648168">
      <w:numFmt w:val="bullet"/>
      <w:lvlText w:val="•"/>
      <w:lvlJc w:val="left"/>
      <w:pPr>
        <w:ind w:left="1313" w:hanging="708"/>
      </w:pPr>
      <w:rPr>
        <w:rFonts w:hint="default"/>
        <w:lang w:val="es-ES" w:eastAsia="en-US" w:bidi="ar-SA"/>
      </w:rPr>
    </w:lvl>
    <w:lvl w:ilvl="2" w:tplc="0980B346">
      <w:numFmt w:val="bullet"/>
      <w:lvlText w:val="•"/>
      <w:lvlJc w:val="left"/>
      <w:pPr>
        <w:ind w:left="1486" w:hanging="708"/>
      </w:pPr>
      <w:rPr>
        <w:rFonts w:hint="default"/>
        <w:lang w:val="es-ES" w:eastAsia="en-US" w:bidi="ar-SA"/>
      </w:rPr>
    </w:lvl>
    <w:lvl w:ilvl="3" w:tplc="24DED6BE">
      <w:numFmt w:val="bullet"/>
      <w:lvlText w:val="•"/>
      <w:lvlJc w:val="left"/>
      <w:pPr>
        <w:ind w:left="1660" w:hanging="708"/>
      </w:pPr>
      <w:rPr>
        <w:rFonts w:hint="default"/>
        <w:lang w:val="es-ES" w:eastAsia="en-US" w:bidi="ar-SA"/>
      </w:rPr>
    </w:lvl>
    <w:lvl w:ilvl="4" w:tplc="E79006DC">
      <w:numFmt w:val="bullet"/>
      <w:lvlText w:val="•"/>
      <w:lvlJc w:val="left"/>
      <w:pPr>
        <w:ind w:left="1833" w:hanging="708"/>
      </w:pPr>
      <w:rPr>
        <w:rFonts w:hint="default"/>
        <w:lang w:val="es-ES" w:eastAsia="en-US" w:bidi="ar-SA"/>
      </w:rPr>
    </w:lvl>
    <w:lvl w:ilvl="5" w:tplc="9DC61B94">
      <w:numFmt w:val="bullet"/>
      <w:lvlText w:val="•"/>
      <w:lvlJc w:val="left"/>
      <w:pPr>
        <w:ind w:left="2007" w:hanging="708"/>
      </w:pPr>
      <w:rPr>
        <w:rFonts w:hint="default"/>
        <w:lang w:val="es-ES" w:eastAsia="en-US" w:bidi="ar-SA"/>
      </w:rPr>
    </w:lvl>
    <w:lvl w:ilvl="6" w:tplc="82F8C84C">
      <w:numFmt w:val="bullet"/>
      <w:lvlText w:val="•"/>
      <w:lvlJc w:val="left"/>
      <w:pPr>
        <w:ind w:left="2180" w:hanging="708"/>
      </w:pPr>
      <w:rPr>
        <w:rFonts w:hint="default"/>
        <w:lang w:val="es-ES" w:eastAsia="en-US" w:bidi="ar-SA"/>
      </w:rPr>
    </w:lvl>
    <w:lvl w:ilvl="7" w:tplc="9D706D82">
      <w:numFmt w:val="bullet"/>
      <w:lvlText w:val="•"/>
      <w:lvlJc w:val="left"/>
      <w:pPr>
        <w:ind w:left="2353" w:hanging="708"/>
      </w:pPr>
      <w:rPr>
        <w:rFonts w:hint="default"/>
        <w:lang w:val="es-ES" w:eastAsia="en-US" w:bidi="ar-SA"/>
      </w:rPr>
    </w:lvl>
    <w:lvl w:ilvl="8" w:tplc="B6C41A10">
      <w:numFmt w:val="bullet"/>
      <w:lvlText w:val="•"/>
      <w:lvlJc w:val="left"/>
      <w:pPr>
        <w:ind w:left="2527" w:hanging="708"/>
      </w:pPr>
      <w:rPr>
        <w:rFonts w:hint="default"/>
        <w:lang w:val="es-ES" w:eastAsia="en-US" w:bidi="ar-SA"/>
      </w:rPr>
    </w:lvl>
  </w:abstractNum>
  <w:num w:numId="1">
    <w:abstractNumId w:val="12"/>
  </w:num>
  <w:num w:numId="2">
    <w:abstractNumId w:val="11"/>
  </w:num>
  <w:num w:numId="3">
    <w:abstractNumId w:val="10"/>
  </w:num>
  <w:num w:numId="4">
    <w:abstractNumId w:val="5"/>
  </w:num>
  <w:num w:numId="5">
    <w:abstractNumId w:val="15"/>
  </w:num>
  <w:num w:numId="6">
    <w:abstractNumId w:val="0"/>
  </w:num>
  <w:num w:numId="7">
    <w:abstractNumId w:val="9"/>
  </w:num>
  <w:num w:numId="8">
    <w:abstractNumId w:val="1"/>
  </w:num>
  <w:num w:numId="9">
    <w:abstractNumId w:val="4"/>
  </w:num>
  <w:num w:numId="10">
    <w:abstractNumId w:val="3"/>
  </w:num>
  <w:num w:numId="11">
    <w:abstractNumId w:val="2"/>
  </w:num>
  <w:num w:numId="12">
    <w:abstractNumId w:val="7"/>
  </w:num>
  <w:num w:numId="13">
    <w:abstractNumId w:val="14"/>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B777C"/>
    <w:rsid w:val="004D1513"/>
    <w:rsid w:val="00BB777C"/>
    <w:rsid w:val="00EC3A3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36635033"/>
  <w15:docId w15:val="{A3B3DF01-7782-4C01-89A5-50F6BA80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25"/>
      <w:ind w:left="624" w:right="837"/>
      <w:jc w:val="center"/>
      <w:outlineLvl w:val="0"/>
    </w:pPr>
    <w:rPr>
      <w:rFonts w:ascii="Arial" w:eastAsia="Arial" w:hAnsi="Arial" w:cs="Arial"/>
      <w:b/>
      <w:bCs/>
      <w:sz w:val="36"/>
      <w:szCs w:val="36"/>
    </w:rPr>
  </w:style>
  <w:style w:type="paragraph" w:styleId="Ttulo2">
    <w:name w:val="heading 2"/>
    <w:basedOn w:val="Normal"/>
    <w:uiPriority w:val="1"/>
    <w:qFormat/>
    <w:pPr>
      <w:spacing w:before="116"/>
      <w:ind w:left="680" w:hanging="433"/>
      <w:outlineLvl w:val="1"/>
    </w:pPr>
    <w:rPr>
      <w:rFonts w:ascii="Arial" w:eastAsia="Arial" w:hAnsi="Arial" w:cs="Arial"/>
      <w:b/>
      <w:bCs/>
      <w:sz w:val="28"/>
      <w:szCs w:val="28"/>
    </w:rPr>
  </w:style>
  <w:style w:type="paragraph" w:styleId="Ttulo3">
    <w:name w:val="heading 3"/>
    <w:basedOn w:val="Normal"/>
    <w:uiPriority w:val="1"/>
    <w:qFormat/>
    <w:pPr>
      <w:ind w:left="680" w:hanging="577"/>
      <w:outlineLvl w:val="2"/>
    </w:pPr>
    <w:rPr>
      <w:rFonts w:ascii="Arial" w:eastAsia="Arial" w:hAnsi="Arial" w:cs="Arial"/>
      <w:b/>
      <w:bCs/>
      <w:sz w:val="26"/>
      <w:szCs w:val="26"/>
    </w:rPr>
  </w:style>
  <w:style w:type="paragraph" w:styleId="Ttulo4">
    <w:name w:val="heading 4"/>
    <w:basedOn w:val="Normal"/>
    <w:uiPriority w:val="1"/>
    <w:qFormat/>
    <w:pPr>
      <w:ind w:left="221"/>
      <w:jc w:val="center"/>
      <w:outlineLvl w:val="3"/>
    </w:pPr>
    <w:rPr>
      <w:rFonts w:ascii="Arial" w:eastAsia="Arial" w:hAnsi="Arial" w:cs="Arial"/>
      <w:sz w:val="26"/>
      <w:szCs w:val="26"/>
    </w:rPr>
  </w:style>
  <w:style w:type="paragraph" w:styleId="Ttulo5">
    <w:name w:val="heading 5"/>
    <w:basedOn w:val="Normal"/>
    <w:uiPriority w:val="1"/>
    <w:qFormat/>
    <w:pPr>
      <w:ind w:left="110"/>
      <w:outlineLvl w:val="4"/>
    </w:pPr>
    <w:rPr>
      <w:rFonts w:ascii="Arial" w:eastAsia="Arial" w:hAnsi="Arial" w:cs="Arial"/>
      <w:sz w:val="25"/>
      <w:szCs w:val="25"/>
    </w:rPr>
  </w:style>
  <w:style w:type="paragraph" w:styleId="Ttulo6">
    <w:name w:val="heading 6"/>
    <w:basedOn w:val="Normal"/>
    <w:uiPriority w:val="1"/>
    <w:qFormat/>
    <w:pPr>
      <w:ind w:left="623"/>
      <w:outlineLvl w:val="5"/>
    </w:pPr>
    <w:rPr>
      <w:b/>
      <w:bCs/>
      <w:sz w:val="24"/>
      <w:szCs w:val="24"/>
    </w:rPr>
  </w:style>
  <w:style w:type="paragraph" w:styleId="Ttulo7">
    <w:name w:val="heading 7"/>
    <w:basedOn w:val="Normal"/>
    <w:uiPriority w:val="1"/>
    <w:qFormat/>
    <w:pPr>
      <w:ind w:left="680"/>
      <w:outlineLvl w:val="6"/>
    </w:pPr>
    <w:rPr>
      <w:sz w:val="24"/>
      <w:szCs w:val="24"/>
    </w:rPr>
  </w:style>
  <w:style w:type="paragraph" w:styleId="Ttulo8">
    <w:name w:val="heading 8"/>
    <w:basedOn w:val="Normal"/>
    <w:uiPriority w:val="1"/>
    <w:qFormat/>
    <w:pPr>
      <w:ind w:left="675" w:right="837"/>
      <w:jc w:val="center"/>
      <w:outlineLvl w:val="7"/>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80"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png"/><Relationship Id="rId42" Type="http://schemas.openxmlformats.org/officeDocument/2006/relationships/image" Target="media/image25.png"/><Relationship Id="rId47" Type="http://schemas.openxmlformats.org/officeDocument/2006/relationships/image" Target="media/image30.png"/><Relationship Id="rId63" Type="http://schemas.openxmlformats.org/officeDocument/2006/relationships/image" Target="media/image44.png"/><Relationship Id="rId68" Type="http://schemas.openxmlformats.org/officeDocument/2006/relationships/hyperlink" Target="http://www/"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2.png"/><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footer" Target="footer7.xml"/><Relationship Id="rId58" Type="http://schemas.openxmlformats.org/officeDocument/2006/relationships/image" Target="media/image39.png"/><Relationship Id="rId66" Type="http://schemas.openxmlformats.org/officeDocument/2006/relationships/image" Target="media/image47.png"/><Relationship Id="rId5" Type="http://schemas.openxmlformats.org/officeDocument/2006/relationships/footnotes" Target="footnotes.xml"/><Relationship Id="rId61" Type="http://schemas.openxmlformats.org/officeDocument/2006/relationships/image" Target="media/image42.png"/><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49.png"/><Relationship Id="rId8" Type="http://schemas.openxmlformats.org/officeDocument/2006/relationships/header" Target="header1.xml"/><Relationship Id="rId51" Type="http://schemas.openxmlformats.org/officeDocument/2006/relationships/image" Target="media/image34.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image" Target="media/image3.png"/><Relationship Id="rId41" Type="http://schemas.openxmlformats.org/officeDocument/2006/relationships/image" Target="media/image24.png"/><Relationship Id="rId54" Type="http://schemas.openxmlformats.org/officeDocument/2006/relationships/image" Target="media/image35.png"/><Relationship Id="rId62" Type="http://schemas.openxmlformats.org/officeDocument/2006/relationships/image" Target="media/image43.jpe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38.png"/><Relationship Id="rId10" Type="http://schemas.openxmlformats.org/officeDocument/2006/relationships/footer" Target="footer1.xml"/><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header" Target="header7.xml"/><Relationship Id="rId60" Type="http://schemas.openxmlformats.org/officeDocument/2006/relationships/image" Target="media/image41.png"/><Relationship Id="rId65"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image" Target="media/image22.png"/><Relationship Id="rId34" Type="http://schemas.openxmlformats.org/officeDocument/2006/relationships/image" Target="media/image17.png"/><Relationship Id="rId50" Type="http://schemas.openxmlformats.org/officeDocument/2006/relationships/image" Target="media/image33.jpeg"/><Relationship Id="rId55" Type="http://schemas.openxmlformats.org/officeDocument/2006/relationships/image" Target="media/image3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4024</Words>
  <Characters>22136</Characters>
  <Application>Microsoft Office Word</Application>
  <DocSecurity>0</DocSecurity>
  <Lines>184</Lines>
  <Paragraphs>52</Paragraphs>
  <ScaleCrop>false</ScaleCrop>
  <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 IAASE 2016 04-10-2017</dc:title>
  <dc:creator>FCRUZ</dc:creator>
  <cp:keywords>()</cp:keywords>
  <cp:lastModifiedBy>Harison Leonardo</cp:lastModifiedBy>
  <cp:revision>3</cp:revision>
  <dcterms:created xsi:type="dcterms:W3CDTF">2020-12-01T15:27:00Z</dcterms:created>
  <dcterms:modified xsi:type="dcterms:W3CDTF">2020-12-09T19:06:00Z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PDFCreator Version 1.7.1</vt:lpwstr>
  </property>
  <property fmtid="{D5CDD505-2E9C-101B-9397-08002B2CF9AE}" pid="4" name="LastSaved">
    <vt:filetime>2020-12-01T00:00:00Z</vt:filetime>
  </property>
</Properties>
</file>